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2B8" w:rsidRDefault="004062B8">
      <w:pPr>
        <w:tabs>
          <w:tab w:val="left" w:pos="10490"/>
        </w:tabs>
        <w:spacing w:line="20" w:lineRule="exact"/>
        <w:rPr>
          <w:rFonts w:ascii="Arial" w:hAnsi="Arial"/>
          <w:sz w:val="24"/>
        </w:rPr>
      </w:pPr>
    </w:p>
    <w:tbl>
      <w:tblPr>
        <w:tblW w:w="10915" w:type="dxa"/>
        <w:tblInd w:w="-34" w:type="dxa"/>
        <w:tblLayout w:type="fixed"/>
        <w:tblLook w:val="0000" w:firstRow="0" w:lastRow="0" w:firstColumn="0" w:lastColumn="0" w:noHBand="0" w:noVBand="0"/>
      </w:tblPr>
      <w:tblGrid>
        <w:gridCol w:w="1843"/>
        <w:gridCol w:w="3969"/>
        <w:gridCol w:w="2268"/>
        <w:gridCol w:w="2835"/>
      </w:tblGrid>
      <w:tr w:rsidR="00F52222" w:rsidTr="00A77A65">
        <w:tc>
          <w:tcPr>
            <w:tcW w:w="1843" w:type="dxa"/>
          </w:tcPr>
          <w:p w:rsidR="00F52222" w:rsidRPr="00F52222" w:rsidRDefault="00F52222">
            <w:pPr>
              <w:rPr>
                <w:rFonts w:ascii="Arial" w:hAnsi="Arial"/>
                <w:b/>
                <w:sz w:val="18"/>
              </w:rPr>
            </w:pPr>
            <w:r>
              <w:rPr>
                <w:rFonts w:ascii="Arial" w:hAnsi="Arial"/>
                <w:b/>
                <w:sz w:val="18"/>
              </w:rPr>
              <w:t>Agreement No</w:t>
            </w:r>
            <w:r w:rsidRPr="00F52222">
              <w:rPr>
                <w:rFonts w:ascii="Arial" w:hAnsi="Arial"/>
                <w:b/>
                <w:sz w:val="18"/>
              </w:rPr>
              <w:t>:</w:t>
            </w:r>
          </w:p>
        </w:tc>
        <w:tc>
          <w:tcPr>
            <w:tcW w:w="3969" w:type="dxa"/>
            <w:tcBorders>
              <w:bottom w:val="single" w:sz="4" w:space="0" w:color="auto"/>
            </w:tcBorders>
          </w:tcPr>
          <w:p w:rsidR="00F52222" w:rsidRPr="00AE2B30" w:rsidRDefault="00F52222" w:rsidP="00DE76F3">
            <w:pPr>
              <w:rPr>
                <w:rFonts w:ascii="Arial" w:hAnsi="Arial"/>
                <w:b/>
                <w:sz w:val="18"/>
              </w:rPr>
            </w:pPr>
          </w:p>
        </w:tc>
        <w:tc>
          <w:tcPr>
            <w:tcW w:w="2268" w:type="dxa"/>
          </w:tcPr>
          <w:p w:rsidR="00F52222" w:rsidRPr="00F52222" w:rsidRDefault="00F52222" w:rsidP="00F52222">
            <w:pPr>
              <w:rPr>
                <w:rFonts w:ascii="Arial" w:hAnsi="Arial"/>
                <w:b/>
                <w:sz w:val="18"/>
              </w:rPr>
            </w:pPr>
            <w:r w:rsidRPr="00F52222">
              <w:rPr>
                <w:rFonts w:ascii="Arial" w:hAnsi="Arial"/>
                <w:b/>
                <w:sz w:val="18"/>
              </w:rPr>
              <w:t xml:space="preserve">Publisher Program Tier:                                      </w:t>
            </w:r>
          </w:p>
        </w:tc>
        <w:tc>
          <w:tcPr>
            <w:tcW w:w="2835" w:type="dxa"/>
            <w:tcBorders>
              <w:bottom w:val="single" w:sz="4" w:space="0" w:color="auto"/>
            </w:tcBorders>
          </w:tcPr>
          <w:p w:rsidR="00F52222" w:rsidRPr="00E5082D" w:rsidRDefault="00EA409A" w:rsidP="00F52222">
            <w:pPr>
              <w:rPr>
                <w:rFonts w:ascii="Arial" w:hAnsi="Arial"/>
                <w:b/>
                <w:sz w:val="18"/>
              </w:rPr>
            </w:pPr>
            <w:r>
              <w:rPr>
                <w:rFonts w:ascii="Arial" w:hAnsi="Arial"/>
                <w:b/>
                <w:sz w:val="18"/>
              </w:rPr>
              <w:t>Corporate</w:t>
            </w:r>
            <w:r w:rsidR="006F3A65">
              <w:rPr>
                <w:rFonts w:ascii="Arial" w:hAnsi="Arial"/>
                <w:b/>
                <w:sz w:val="18"/>
              </w:rPr>
              <w:t xml:space="preserve"> Partner</w:t>
            </w:r>
          </w:p>
        </w:tc>
      </w:tr>
    </w:tbl>
    <w:p w:rsidR="004062B8" w:rsidRDefault="004062B8">
      <w:pPr>
        <w:rPr>
          <w:rFonts w:ascii="Arial" w:hAnsi="Arial"/>
          <w:sz w:val="18"/>
        </w:rPr>
      </w:pPr>
    </w:p>
    <w:tbl>
      <w:tblPr>
        <w:tblW w:w="10773"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701"/>
        <w:gridCol w:w="3969"/>
        <w:gridCol w:w="2268"/>
        <w:gridCol w:w="2835"/>
      </w:tblGrid>
      <w:tr w:rsidR="004062B8" w:rsidTr="00A77A65">
        <w:tc>
          <w:tcPr>
            <w:tcW w:w="1701" w:type="dxa"/>
            <w:tcBorders>
              <w:top w:val="single" w:sz="4" w:space="0" w:color="auto"/>
              <w:left w:val="single" w:sz="4" w:space="0" w:color="auto"/>
              <w:bottom w:val="nil"/>
              <w:right w:val="single" w:sz="4" w:space="0" w:color="auto"/>
            </w:tcBorders>
          </w:tcPr>
          <w:p w:rsidR="004062B8" w:rsidRDefault="00D21D0A">
            <w:pPr>
              <w:rPr>
                <w:rFonts w:ascii="Arial" w:hAnsi="Arial"/>
                <w:b/>
                <w:sz w:val="18"/>
              </w:rPr>
            </w:pPr>
            <w:r w:rsidRPr="00F52222">
              <w:rPr>
                <w:rFonts w:ascii="Arial" w:hAnsi="Arial"/>
                <w:b/>
                <w:sz w:val="18"/>
              </w:rPr>
              <w:t>Publisher</w:t>
            </w:r>
            <w:r w:rsidR="004062B8">
              <w:rPr>
                <w:rFonts w:ascii="Arial" w:hAnsi="Arial"/>
                <w:b/>
                <w:sz w:val="18"/>
              </w:rPr>
              <w:t>:</w:t>
            </w:r>
          </w:p>
        </w:tc>
        <w:tc>
          <w:tcPr>
            <w:tcW w:w="3969" w:type="dxa"/>
            <w:tcBorders>
              <w:top w:val="single" w:sz="4" w:space="0" w:color="auto"/>
              <w:left w:val="single" w:sz="4" w:space="0" w:color="auto"/>
              <w:bottom w:val="nil"/>
              <w:right w:val="single" w:sz="4" w:space="0" w:color="auto"/>
            </w:tcBorders>
          </w:tcPr>
          <w:p w:rsidR="004062B8" w:rsidRPr="00AE2B30" w:rsidRDefault="004062B8">
            <w:pPr>
              <w:rPr>
                <w:rFonts w:ascii="Arial" w:hAnsi="Arial"/>
                <w:b/>
                <w:sz w:val="18"/>
              </w:rPr>
            </w:pPr>
          </w:p>
        </w:tc>
        <w:tc>
          <w:tcPr>
            <w:tcW w:w="2268"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r>
              <w:rPr>
                <w:rFonts w:ascii="Arial" w:hAnsi="Arial"/>
                <w:sz w:val="18"/>
              </w:rPr>
              <w:t>Sales Contact</w:t>
            </w:r>
            <w:r w:rsidR="003116CE">
              <w:rPr>
                <w:rFonts w:ascii="Arial" w:hAnsi="Arial"/>
                <w:sz w:val="18"/>
              </w:rPr>
              <w:t xml:space="preserve"> Name</w:t>
            </w:r>
            <w:r>
              <w:rPr>
                <w:rFonts w:ascii="Arial" w:hAnsi="Arial"/>
                <w:sz w:val="18"/>
              </w:rPr>
              <w:t>:</w:t>
            </w:r>
          </w:p>
        </w:tc>
        <w:tc>
          <w:tcPr>
            <w:tcW w:w="2835"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p>
        </w:tc>
      </w:tr>
      <w:tr w:rsidR="004062B8" w:rsidTr="00A77A65">
        <w:tc>
          <w:tcPr>
            <w:tcW w:w="1701"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c>
          <w:tcPr>
            <w:tcW w:w="3969"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4062B8" w:rsidRDefault="003116CE">
            <w:pPr>
              <w:rPr>
                <w:rFonts w:ascii="Arial" w:hAnsi="Arial"/>
                <w:sz w:val="18"/>
              </w:rPr>
            </w:pPr>
            <w:r>
              <w:rPr>
                <w:rFonts w:ascii="Arial" w:hAnsi="Arial"/>
                <w:sz w:val="18"/>
              </w:rPr>
              <w:t xml:space="preserve">Sales </w:t>
            </w:r>
            <w:r w:rsidR="004062B8">
              <w:rPr>
                <w:rFonts w:ascii="Arial" w:hAnsi="Arial"/>
                <w:sz w:val="18"/>
              </w:rPr>
              <w:t>E-Mail:</w:t>
            </w:r>
          </w:p>
        </w:tc>
        <w:tc>
          <w:tcPr>
            <w:tcW w:w="2835"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r>
      <w:tr w:rsidR="003116CE" w:rsidTr="00A77A65">
        <w:tc>
          <w:tcPr>
            <w:tcW w:w="1701" w:type="dxa"/>
            <w:tcBorders>
              <w:top w:val="single" w:sz="4" w:space="0" w:color="auto"/>
              <w:left w:val="single" w:sz="4" w:space="0" w:color="auto"/>
              <w:right w:val="single" w:sz="4" w:space="0" w:color="auto"/>
            </w:tcBorders>
          </w:tcPr>
          <w:p w:rsidR="003116CE" w:rsidRDefault="00DB41B0">
            <w:pPr>
              <w:rPr>
                <w:rFonts w:ascii="Arial" w:hAnsi="Arial"/>
                <w:sz w:val="18"/>
              </w:rPr>
            </w:pPr>
            <w:r>
              <w:rPr>
                <w:rFonts w:ascii="Arial" w:hAnsi="Arial"/>
                <w:sz w:val="18"/>
              </w:rPr>
              <w:t>Address:</w:t>
            </w:r>
          </w:p>
        </w:tc>
        <w:tc>
          <w:tcPr>
            <w:tcW w:w="3969" w:type="dxa"/>
            <w:tcBorders>
              <w:top w:val="single" w:sz="4" w:space="0" w:color="auto"/>
              <w:left w:val="single" w:sz="4" w:space="0" w:color="auto"/>
              <w:right w:val="single" w:sz="4" w:space="0" w:color="auto"/>
            </w:tcBorders>
          </w:tcPr>
          <w:p w:rsidR="003116CE" w:rsidRPr="00AE2B30" w:rsidRDefault="003116CE">
            <w:pPr>
              <w:rPr>
                <w:rFonts w:ascii="Arial" w:hAnsi="Arial"/>
                <w:sz w:val="18"/>
              </w:rPr>
            </w:pPr>
          </w:p>
        </w:tc>
        <w:tc>
          <w:tcPr>
            <w:tcW w:w="2268" w:type="dxa"/>
            <w:tcBorders>
              <w:top w:val="single" w:sz="4" w:space="0" w:color="auto"/>
              <w:left w:val="single" w:sz="4" w:space="0" w:color="auto"/>
              <w:bottom w:val="nil"/>
              <w:right w:val="single" w:sz="4" w:space="0" w:color="auto"/>
            </w:tcBorders>
          </w:tcPr>
          <w:p w:rsidR="003116CE" w:rsidRDefault="003116CE" w:rsidP="002F690D">
            <w:pPr>
              <w:rPr>
                <w:rFonts w:ascii="Arial" w:hAnsi="Arial"/>
                <w:sz w:val="18"/>
              </w:rPr>
            </w:pPr>
            <w:r>
              <w:rPr>
                <w:rFonts w:ascii="Arial" w:hAnsi="Arial"/>
                <w:sz w:val="18"/>
              </w:rPr>
              <w:t>Marketing Contact Name:</w:t>
            </w:r>
          </w:p>
        </w:tc>
        <w:tc>
          <w:tcPr>
            <w:tcW w:w="2835" w:type="dxa"/>
            <w:tcBorders>
              <w:top w:val="single" w:sz="4" w:space="0" w:color="auto"/>
              <w:left w:val="single" w:sz="4" w:space="0" w:color="auto"/>
              <w:bottom w:val="nil"/>
              <w:right w:val="single" w:sz="4" w:space="0" w:color="auto"/>
            </w:tcBorders>
          </w:tcPr>
          <w:p w:rsidR="003116CE" w:rsidRDefault="003116CE">
            <w:pPr>
              <w:rPr>
                <w:rFonts w:ascii="Arial" w:hAnsi="Arial"/>
                <w:sz w:val="18"/>
              </w:rPr>
            </w:pPr>
          </w:p>
        </w:tc>
      </w:tr>
      <w:tr w:rsidR="003116CE" w:rsidTr="00A77A65">
        <w:tc>
          <w:tcPr>
            <w:tcW w:w="1701" w:type="dxa"/>
            <w:tcBorders>
              <w:left w:val="single" w:sz="4" w:space="0" w:color="auto"/>
              <w:right w:val="single" w:sz="4" w:space="0" w:color="auto"/>
            </w:tcBorders>
          </w:tcPr>
          <w:p w:rsidR="003116CE" w:rsidRDefault="003116CE">
            <w:pPr>
              <w:rPr>
                <w:rFonts w:ascii="Arial" w:hAnsi="Arial"/>
                <w:sz w:val="18"/>
              </w:rPr>
            </w:pPr>
          </w:p>
        </w:tc>
        <w:tc>
          <w:tcPr>
            <w:tcW w:w="3969" w:type="dxa"/>
            <w:tcBorders>
              <w:left w:val="single" w:sz="4" w:space="0" w:color="auto"/>
              <w:right w:val="single" w:sz="4" w:space="0" w:color="auto"/>
            </w:tcBorders>
          </w:tcPr>
          <w:p w:rsidR="003116CE" w:rsidRPr="00AE2B30" w:rsidRDefault="003116CE">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3116CE" w:rsidRDefault="003116CE" w:rsidP="002F690D">
            <w:pPr>
              <w:rPr>
                <w:rFonts w:ascii="Arial" w:hAnsi="Arial"/>
                <w:sz w:val="18"/>
              </w:rPr>
            </w:pPr>
            <w:r>
              <w:rPr>
                <w:rFonts w:ascii="Arial" w:hAnsi="Arial"/>
                <w:sz w:val="18"/>
              </w:rPr>
              <w:t>Marketing E-Mail:</w:t>
            </w:r>
          </w:p>
        </w:tc>
        <w:tc>
          <w:tcPr>
            <w:tcW w:w="2835" w:type="dxa"/>
            <w:tcBorders>
              <w:top w:val="nil"/>
              <w:left w:val="single" w:sz="4" w:space="0" w:color="auto"/>
              <w:bottom w:val="single" w:sz="4" w:space="0" w:color="auto"/>
              <w:right w:val="single" w:sz="4" w:space="0" w:color="auto"/>
            </w:tcBorders>
          </w:tcPr>
          <w:p w:rsidR="003116CE" w:rsidRDefault="003116CE">
            <w:pPr>
              <w:rPr>
                <w:rFonts w:ascii="Arial" w:hAnsi="Arial"/>
                <w:sz w:val="18"/>
              </w:rPr>
            </w:pPr>
          </w:p>
        </w:tc>
      </w:tr>
      <w:tr w:rsidR="003116CE" w:rsidTr="00A77A65">
        <w:tc>
          <w:tcPr>
            <w:tcW w:w="1701" w:type="dxa"/>
            <w:tcBorders>
              <w:left w:val="single" w:sz="4" w:space="0" w:color="auto"/>
              <w:right w:val="single" w:sz="4" w:space="0" w:color="auto"/>
            </w:tcBorders>
          </w:tcPr>
          <w:p w:rsidR="003116CE" w:rsidRDefault="003116CE">
            <w:pPr>
              <w:rPr>
                <w:rFonts w:ascii="Arial" w:hAnsi="Arial"/>
                <w:sz w:val="18"/>
              </w:rPr>
            </w:pPr>
          </w:p>
        </w:tc>
        <w:tc>
          <w:tcPr>
            <w:tcW w:w="3969" w:type="dxa"/>
            <w:tcBorders>
              <w:left w:val="single" w:sz="4" w:space="0" w:color="auto"/>
              <w:right w:val="single" w:sz="4" w:space="0" w:color="auto"/>
            </w:tcBorders>
          </w:tcPr>
          <w:p w:rsidR="003116CE" w:rsidRPr="00AE2B30" w:rsidRDefault="003116CE">
            <w:pPr>
              <w:rPr>
                <w:rFonts w:ascii="Arial" w:hAnsi="Arial"/>
                <w:sz w:val="18"/>
              </w:rPr>
            </w:pPr>
          </w:p>
        </w:tc>
        <w:tc>
          <w:tcPr>
            <w:tcW w:w="2268" w:type="dxa"/>
            <w:tcBorders>
              <w:top w:val="single" w:sz="4" w:space="0" w:color="auto"/>
              <w:left w:val="single" w:sz="4" w:space="0" w:color="auto"/>
              <w:bottom w:val="nil"/>
              <w:right w:val="single" w:sz="4" w:space="0" w:color="auto"/>
            </w:tcBorders>
          </w:tcPr>
          <w:p w:rsidR="003116CE" w:rsidRDefault="003116CE">
            <w:pPr>
              <w:rPr>
                <w:rFonts w:ascii="Arial" w:hAnsi="Arial"/>
                <w:sz w:val="18"/>
              </w:rPr>
            </w:pPr>
            <w:r>
              <w:rPr>
                <w:rFonts w:ascii="Arial" w:hAnsi="Arial"/>
                <w:sz w:val="18"/>
              </w:rPr>
              <w:t>Technical Contact Name:</w:t>
            </w:r>
          </w:p>
        </w:tc>
        <w:tc>
          <w:tcPr>
            <w:tcW w:w="2835" w:type="dxa"/>
            <w:tcBorders>
              <w:top w:val="single" w:sz="4" w:space="0" w:color="auto"/>
              <w:left w:val="single" w:sz="4" w:space="0" w:color="auto"/>
              <w:bottom w:val="nil"/>
              <w:right w:val="single" w:sz="4" w:space="0" w:color="auto"/>
            </w:tcBorders>
          </w:tcPr>
          <w:p w:rsidR="003116CE" w:rsidRDefault="003116CE">
            <w:pPr>
              <w:rPr>
                <w:rFonts w:ascii="Arial" w:hAnsi="Arial"/>
                <w:sz w:val="18"/>
              </w:rPr>
            </w:pPr>
          </w:p>
        </w:tc>
      </w:tr>
      <w:tr w:rsidR="004062B8" w:rsidTr="00A77A65">
        <w:tc>
          <w:tcPr>
            <w:tcW w:w="1701" w:type="dxa"/>
            <w:tcBorders>
              <w:left w:val="single" w:sz="4" w:space="0" w:color="auto"/>
              <w:right w:val="single" w:sz="4" w:space="0" w:color="auto"/>
            </w:tcBorders>
          </w:tcPr>
          <w:p w:rsidR="004062B8" w:rsidRDefault="004062B8">
            <w:pPr>
              <w:rPr>
                <w:rFonts w:ascii="Arial" w:hAnsi="Arial"/>
                <w:sz w:val="18"/>
              </w:rPr>
            </w:pPr>
          </w:p>
        </w:tc>
        <w:tc>
          <w:tcPr>
            <w:tcW w:w="3969" w:type="dxa"/>
            <w:tcBorders>
              <w:left w:val="single" w:sz="4" w:space="0" w:color="auto"/>
              <w:right w:val="single" w:sz="4" w:space="0" w:color="auto"/>
            </w:tcBorders>
          </w:tcPr>
          <w:p w:rsidR="004062B8" w:rsidRPr="00AE2B30" w:rsidRDefault="004062B8">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4062B8" w:rsidRDefault="003116CE">
            <w:pPr>
              <w:rPr>
                <w:rFonts w:ascii="Arial" w:hAnsi="Arial"/>
                <w:sz w:val="18"/>
              </w:rPr>
            </w:pPr>
            <w:r>
              <w:rPr>
                <w:rFonts w:ascii="Arial" w:hAnsi="Arial"/>
                <w:sz w:val="18"/>
              </w:rPr>
              <w:t xml:space="preserve">Technical </w:t>
            </w:r>
            <w:r w:rsidR="004062B8">
              <w:rPr>
                <w:rFonts w:ascii="Arial" w:hAnsi="Arial"/>
                <w:sz w:val="18"/>
              </w:rPr>
              <w:t>E-Mail:</w:t>
            </w:r>
          </w:p>
        </w:tc>
        <w:tc>
          <w:tcPr>
            <w:tcW w:w="2835"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r>
      <w:tr w:rsidR="004062B8" w:rsidTr="00A77A65">
        <w:tc>
          <w:tcPr>
            <w:tcW w:w="1701" w:type="dxa"/>
            <w:tcBorders>
              <w:left w:val="single" w:sz="4" w:space="0" w:color="auto"/>
              <w:bottom w:val="nil"/>
              <w:right w:val="single" w:sz="4" w:space="0" w:color="auto"/>
            </w:tcBorders>
          </w:tcPr>
          <w:p w:rsidR="004062B8" w:rsidRDefault="004062B8">
            <w:pPr>
              <w:rPr>
                <w:rFonts w:ascii="Arial" w:hAnsi="Arial"/>
                <w:sz w:val="18"/>
              </w:rPr>
            </w:pPr>
          </w:p>
        </w:tc>
        <w:tc>
          <w:tcPr>
            <w:tcW w:w="3969" w:type="dxa"/>
            <w:tcBorders>
              <w:left w:val="single" w:sz="4" w:space="0" w:color="auto"/>
              <w:bottom w:val="nil"/>
              <w:right w:val="single" w:sz="4" w:space="0" w:color="auto"/>
            </w:tcBorders>
          </w:tcPr>
          <w:p w:rsidR="004062B8" w:rsidRPr="00AE2B30" w:rsidRDefault="004062B8">
            <w:pPr>
              <w:rPr>
                <w:rFonts w:ascii="Arial" w:hAnsi="Arial"/>
                <w:sz w:val="18"/>
              </w:rPr>
            </w:pPr>
          </w:p>
        </w:tc>
        <w:tc>
          <w:tcPr>
            <w:tcW w:w="2268"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r>
              <w:rPr>
                <w:rFonts w:ascii="Arial" w:hAnsi="Arial"/>
                <w:sz w:val="18"/>
              </w:rPr>
              <w:t>Executive Contact</w:t>
            </w:r>
            <w:r w:rsidR="003116CE">
              <w:rPr>
                <w:rFonts w:ascii="Arial" w:hAnsi="Arial"/>
                <w:sz w:val="18"/>
              </w:rPr>
              <w:t xml:space="preserve"> Name</w:t>
            </w:r>
            <w:r>
              <w:rPr>
                <w:rFonts w:ascii="Arial" w:hAnsi="Arial"/>
                <w:sz w:val="18"/>
              </w:rPr>
              <w:t>:</w:t>
            </w:r>
          </w:p>
        </w:tc>
        <w:tc>
          <w:tcPr>
            <w:tcW w:w="2835"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p>
        </w:tc>
      </w:tr>
      <w:tr w:rsidR="004062B8" w:rsidTr="00A77A65">
        <w:tc>
          <w:tcPr>
            <w:tcW w:w="1701"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c>
          <w:tcPr>
            <w:tcW w:w="3969" w:type="dxa"/>
            <w:tcBorders>
              <w:top w:val="nil"/>
              <w:left w:val="single" w:sz="4" w:space="0" w:color="auto"/>
              <w:bottom w:val="single" w:sz="4" w:space="0" w:color="auto"/>
              <w:right w:val="single" w:sz="4" w:space="0" w:color="auto"/>
            </w:tcBorders>
          </w:tcPr>
          <w:p w:rsidR="004062B8" w:rsidRPr="00AE2B30" w:rsidRDefault="004062B8">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4062B8" w:rsidRDefault="003116CE">
            <w:pPr>
              <w:rPr>
                <w:rFonts w:ascii="Arial" w:hAnsi="Arial"/>
                <w:sz w:val="18"/>
              </w:rPr>
            </w:pPr>
            <w:r>
              <w:rPr>
                <w:rFonts w:ascii="Arial" w:hAnsi="Arial"/>
                <w:sz w:val="18"/>
              </w:rPr>
              <w:t xml:space="preserve">Executive </w:t>
            </w:r>
            <w:r w:rsidR="004062B8">
              <w:rPr>
                <w:rFonts w:ascii="Arial" w:hAnsi="Arial"/>
                <w:sz w:val="18"/>
              </w:rPr>
              <w:t>E-Mail:</w:t>
            </w:r>
          </w:p>
        </w:tc>
        <w:tc>
          <w:tcPr>
            <w:tcW w:w="2835"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r>
      <w:tr w:rsidR="004062B8" w:rsidTr="00A77A65">
        <w:tc>
          <w:tcPr>
            <w:tcW w:w="1701"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r>
              <w:rPr>
                <w:rFonts w:ascii="Arial" w:hAnsi="Arial"/>
                <w:sz w:val="18"/>
              </w:rPr>
              <w:t>Web Site:</w:t>
            </w:r>
          </w:p>
        </w:tc>
        <w:tc>
          <w:tcPr>
            <w:tcW w:w="3969"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p>
        </w:tc>
        <w:tc>
          <w:tcPr>
            <w:tcW w:w="2268"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r>
              <w:rPr>
                <w:rFonts w:ascii="Arial" w:hAnsi="Arial"/>
                <w:sz w:val="18"/>
              </w:rPr>
              <w:t>Accounts Contact</w:t>
            </w:r>
            <w:r w:rsidR="003116CE">
              <w:rPr>
                <w:rFonts w:ascii="Arial" w:hAnsi="Arial"/>
                <w:sz w:val="18"/>
              </w:rPr>
              <w:t xml:space="preserve"> Name</w:t>
            </w:r>
            <w:r>
              <w:rPr>
                <w:rFonts w:ascii="Arial" w:hAnsi="Arial"/>
                <w:sz w:val="18"/>
              </w:rPr>
              <w:t>:</w:t>
            </w:r>
          </w:p>
        </w:tc>
        <w:tc>
          <w:tcPr>
            <w:tcW w:w="2835" w:type="dxa"/>
            <w:tcBorders>
              <w:top w:val="single" w:sz="4" w:space="0" w:color="auto"/>
              <w:left w:val="single" w:sz="4" w:space="0" w:color="auto"/>
              <w:bottom w:val="nil"/>
              <w:right w:val="single" w:sz="4" w:space="0" w:color="auto"/>
            </w:tcBorders>
          </w:tcPr>
          <w:p w:rsidR="004062B8" w:rsidRDefault="004062B8">
            <w:pPr>
              <w:rPr>
                <w:rFonts w:ascii="Arial" w:hAnsi="Arial"/>
                <w:sz w:val="18"/>
              </w:rPr>
            </w:pPr>
          </w:p>
        </w:tc>
      </w:tr>
      <w:tr w:rsidR="004062B8" w:rsidTr="00A77A65">
        <w:tc>
          <w:tcPr>
            <w:tcW w:w="1701"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r>
              <w:rPr>
                <w:rFonts w:ascii="Arial" w:hAnsi="Arial"/>
                <w:sz w:val="18"/>
              </w:rPr>
              <w:t>General E-mail:</w:t>
            </w:r>
          </w:p>
        </w:tc>
        <w:tc>
          <w:tcPr>
            <w:tcW w:w="3969"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p>
        </w:tc>
        <w:tc>
          <w:tcPr>
            <w:tcW w:w="2268" w:type="dxa"/>
            <w:tcBorders>
              <w:top w:val="nil"/>
              <w:left w:val="single" w:sz="4" w:space="0" w:color="auto"/>
              <w:bottom w:val="single" w:sz="4" w:space="0" w:color="auto"/>
              <w:right w:val="single" w:sz="4" w:space="0" w:color="auto"/>
            </w:tcBorders>
          </w:tcPr>
          <w:p w:rsidR="004062B8" w:rsidRDefault="004062B8">
            <w:pPr>
              <w:rPr>
                <w:rFonts w:ascii="Arial" w:hAnsi="Arial"/>
                <w:sz w:val="18"/>
              </w:rPr>
            </w:pPr>
            <w:r>
              <w:rPr>
                <w:rFonts w:ascii="Arial" w:hAnsi="Arial"/>
                <w:sz w:val="18"/>
              </w:rPr>
              <w:t>E-Mail:</w:t>
            </w:r>
          </w:p>
        </w:tc>
        <w:tc>
          <w:tcPr>
            <w:tcW w:w="2835" w:type="dxa"/>
            <w:tcBorders>
              <w:top w:val="nil"/>
              <w:left w:val="single" w:sz="4" w:space="0" w:color="auto"/>
              <w:bottom w:val="single" w:sz="4" w:space="0" w:color="auto"/>
              <w:right w:val="single" w:sz="4" w:space="0" w:color="auto"/>
            </w:tcBorders>
          </w:tcPr>
          <w:p w:rsidR="004062B8" w:rsidRPr="00575A30" w:rsidRDefault="004062B8">
            <w:pPr>
              <w:rPr>
                <w:rFonts w:ascii="Arial" w:hAnsi="Arial"/>
                <w:sz w:val="18"/>
              </w:rPr>
            </w:pPr>
          </w:p>
        </w:tc>
      </w:tr>
      <w:tr w:rsidR="006D0E21" w:rsidTr="00A77A65">
        <w:trPr>
          <w:trHeight w:val="146"/>
        </w:trPr>
        <w:tc>
          <w:tcPr>
            <w:tcW w:w="1701" w:type="dxa"/>
            <w:tcBorders>
              <w:top w:val="single" w:sz="4" w:space="0" w:color="auto"/>
              <w:left w:val="single" w:sz="4" w:space="0" w:color="auto"/>
              <w:right w:val="single" w:sz="4" w:space="0" w:color="auto"/>
            </w:tcBorders>
          </w:tcPr>
          <w:p w:rsidR="006D0E21" w:rsidRDefault="006D0E21">
            <w:pPr>
              <w:rPr>
                <w:rFonts w:ascii="Arial" w:hAnsi="Arial"/>
                <w:sz w:val="18"/>
              </w:rPr>
            </w:pPr>
            <w:r>
              <w:rPr>
                <w:rFonts w:ascii="Arial" w:hAnsi="Arial"/>
                <w:sz w:val="18"/>
              </w:rPr>
              <w:t>Telephone:</w:t>
            </w:r>
          </w:p>
        </w:tc>
        <w:tc>
          <w:tcPr>
            <w:tcW w:w="3969" w:type="dxa"/>
            <w:tcBorders>
              <w:top w:val="single" w:sz="4" w:space="0" w:color="auto"/>
              <w:left w:val="single" w:sz="4" w:space="0" w:color="auto"/>
              <w:right w:val="single" w:sz="4" w:space="0" w:color="auto"/>
            </w:tcBorders>
          </w:tcPr>
          <w:p w:rsidR="006D0E21" w:rsidRDefault="006D0E21">
            <w:pPr>
              <w:rPr>
                <w:rFonts w:ascii="Arial" w:hAnsi="Arial"/>
                <w:sz w:val="18"/>
              </w:rPr>
            </w:pPr>
          </w:p>
        </w:tc>
        <w:tc>
          <w:tcPr>
            <w:tcW w:w="2268" w:type="dxa"/>
            <w:tcBorders>
              <w:top w:val="single" w:sz="4" w:space="0" w:color="auto"/>
              <w:left w:val="single" w:sz="4" w:space="0" w:color="auto"/>
              <w:right w:val="single" w:sz="4" w:space="0" w:color="auto"/>
            </w:tcBorders>
          </w:tcPr>
          <w:p w:rsidR="006D0E21" w:rsidRDefault="006A693E">
            <w:pPr>
              <w:rPr>
                <w:rFonts w:ascii="Arial" w:hAnsi="Arial"/>
                <w:sz w:val="18"/>
              </w:rPr>
            </w:pPr>
            <w:r>
              <w:rPr>
                <w:rFonts w:ascii="Arial" w:hAnsi="Arial"/>
                <w:sz w:val="18"/>
              </w:rPr>
              <w:t>Publisher</w:t>
            </w:r>
            <w:r w:rsidR="006D0E21">
              <w:rPr>
                <w:rFonts w:ascii="Arial" w:hAnsi="Arial"/>
                <w:sz w:val="18"/>
              </w:rPr>
              <w:t xml:space="preserve"> Sales Tax #</w:t>
            </w:r>
          </w:p>
        </w:tc>
        <w:tc>
          <w:tcPr>
            <w:tcW w:w="2835" w:type="dxa"/>
            <w:tcBorders>
              <w:top w:val="single" w:sz="4" w:space="0" w:color="auto"/>
              <w:left w:val="single" w:sz="4" w:space="0" w:color="auto"/>
              <w:right w:val="single" w:sz="4" w:space="0" w:color="auto"/>
            </w:tcBorders>
          </w:tcPr>
          <w:p w:rsidR="006D0E21" w:rsidRDefault="006D0E21">
            <w:pPr>
              <w:rPr>
                <w:rFonts w:ascii="Arial" w:hAnsi="Arial"/>
                <w:sz w:val="18"/>
                <w:u w:val="single"/>
              </w:rPr>
            </w:pPr>
          </w:p>
        </w:tc>
      </w:tr>
      <w:tr w:rsidR="006D0E21" w:rsidTr="00A77A65">
        <w:trPr>
          <w:trHeight w:val="146"/>
        </w:trPr>
        <w:tc>
          <w:tcPr>
            <w:tcW w:w="1701" w:type="dxa"/>
            <w:tcBorders>
              <w:left w:val="single" w:sz="4" w:space="0" w:color="auto"/>
              <w:bottom w:val="single" w:sz="4" w:space="0" w:color="auto"/>
              <w:right w:val="single" w:sz="4" w:space="0" w:color="auto"/>
            </w:tcBorders>
          </w:tcPr>
          <w:p w:rsidR="006D0E21" w:rsidRDefault="006D0E21">
            <w:pPr>
              <w:rPr>
                <w:rFonts w:ascii="Arial" w:hAnsi="Arial"/>
                <w:sz w:val="18"/>
              </w:rPr>
            </w:pPr>
            <w:r>
              <w:rPr>
                <w:rFonts w:ascii="Arial" w:hAnsi="Arial"/>
                <w:sz w:val="18"/>
              </w:rPr>
              <w:t>Facsimile:</w:t>
            </w:r>
          </w:p>
        </w:tc>
        <w:tc>
          <w:tcPr>
            <w:tcW w:w="3969" w:type="dxa"/>
            <w:tcBorders>
              <w:left w:val="single" w:sz="4" w:space="0" w:color="auto"/>
              <w:bottom w:val="single" w:sz="4" w:space="0" w:color="auto"/>
              <w:right w:val="single" w:sz="4" w:space="0" w:color="auto"/>
            </w:tcBorders>
          </w:tcPr>
          <w:p w:rsidR="006D0E21" w:rsidRDefault="006D0E21">
            <w:pPr>
              <w:rPr>
                <w:rFonts w:ascii="Arial" w:hAnsi="Arial"/>
                <w:sz w:val="18"/>
              </w:rPr>
            </w:pPr>
          </w:p>
        </w:tc>
        <w:tc>
          <w:tcPr>
            <w:tcW w:w="2268" w:type="dxa"/>
            <w:tcBorders>
              <w:left w:val="single" w:sz="4" w:space="0" w:color="auto"/>
              <w:bottom w:val="single" w:sz="4" w:space="0" w:color="auto"/>
              <w:right w:val="single" w:sz="4" w:space="0" w:color="auto"/>
            </w:tcBorders>
          </w:tcPr>
          <w:p w:rsidR="006D0E21" w:rsidRDefault="006D0E21">
            <w:pPr>
              <w:rPr>
                <w:rFonts w:ascii="Arial" w:hAnsi="Arial"/>
                <w:sz w:val="18"/>
              </w:rPr>
            </w:pPr>
            <w:r>
              <w:rPr>
                <w:rFonts w:ascii="Arial" w:hAnsi="Arial"/>
                <w:sz w:val="18"/>
              </w:rPr>
              <w:t>Or VAT/IVA Number:</w:t>
            </w:r>
          </w:p>
        </w:tc>
        <w:tc>
          <w:tcPr>
            <w:tcW w:w="2835" w:type="dxa"/>
            <w:tcBorders>
              <w:left w:val="single" w:sz="4" w:space="0" w:color="auto"/>
              <w:bottom w:val="single" w:sz="4" w:space="0" w:color="auto"/>
              <w:right w:val="single" w:sz="4" w:space="0" w:color="auto"/>
            </w:tcBorders>
          </w:tcPr>
          <w:p w:rsidR="006D0E21" w:rsidRDefault="006D0E21">
            <w:pPr>
              <w:rPr>
                <w:rFonts w:ascii="Arial" w:hAnsi="Arial"/>
                <w:sz w:val="18"/>
                <w:u w:val="single"/>
              </w:rPr>
            </w:pPr>
          </w:p>
        </w:tc>
      </w:tr>
    </w:tbl>
    <w:p w:rsidR="004062B8" w:rsidRDefault="004062B8"/>
    <w:tbl>
      <w:tblPr>
        <w:tblW w:w="4920" w:type="pct"/>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5671"/>
        <w:gridCol w:w="2269"/>
        <w:gridCol w:w="2833"/>
      </w:tblGrid>
      <w:tr w:rsidR="004062B8" w:rsidTr="00A77A65">
        <w:trPr>
          <w:cantSplit/>
        </w:trPr>
        <w:tc>
          <w:tcPr>
            <w:tcW w:w="2632" w:type="pct"/>
            <w:tcBorders>
              <w:top w:val="single" w:sz="4" w:space="0" w:color="000000"/>
              <w:left w:val="single" w:sz="4" w:space="0" w:color="000000"/>
              <w:bottom w:val="single" w:sz="4" w:space="0" w:color="auto"/>
              <w:right w:val="single" w:sz="4" w:space="0" w:color="000000"/>
            </w:tcBorders>
          </w:tcPr>
          <w:p w:rsidR="004062B8" w:rsidRDefault="004062B8">
            <w:pPr>
              <w:rPr>
                <w:rFonts w:ascii="Arial" w:hAnsi="Arial"/>
                <w:b/>
                <w:sz w:val="18"/>
              </w:rPr>
            </w:pPr>
          </w:p>
          <w:p w:rsidR="004062B8" w:rsidRDefault="009F1E4B">
            <w:pPr>
              <w:rPr>
                <w:rFonts w:ascii="Arial" w:hAnsi="Arial"/>
                <w:sz w:val="18"/>
              </w:rPr>
            </w:pPr>
            <w:r>
              <w:rPr>
                <w:rFonts w:ascii="Arial" w:hAnsi="Arial"/>
                <w:b/>
                <w:sz w:val="18"/>
              </w:rPr>
              <w:t xml:space="preserve">All </w:t>
            </w:r>
            <w:r w:rsidR="004062B8">
              <w:rPr>
                <w:rFonts w:ascii="Arial" w:hAnsi="Arial"/>
                <w:b/>
                <w:sz w:val="18"/>
              </w:rPr>
              <w:t>Product(s)</w:t>
            </w:r>
          </w:p>
        </w:tc>
        <w:tc>
          <w:tcPr>
            <w:tcW w:w="1053" w:type="pct"/>
            <w:tcBorders>
              <w:top w:val="single" w:sz="4" w:space="0" w:color="000000"/>
              <w:left w:val="single" w:sz="4" w:space="0" w:color="000000"/>
              <w:bottom w:val="single" w:sz="4" w:space="0" w:color="auto"/>
              <w:right w:val="single" w:sz="4" w:space="0" w:color="000000"/>
            </w:tcBorders>
          </w:tcPr>
          <w:p w:rsidR="004062B8" w:rsidRDefault="006A693E">
            <w:pPr>
              <w:jc w:val="center"/>
              <w:rPr>
                <w:rFonts w:ascii="Arial" w:hAnsi="Arial"/>
                <w:b/>
                <w:sz w:val="18"/>
              </w:rPr>
            </w:pPr>
            <w:r>
              <w:rPr>
                <w:rFonts w:ascii="Arial" w:hAnsi="Arial"/>
                <w:b/>
                <w:sz w:val="18"/>
              </w:rPr>
              <w:t>Publisher</w:t>
            </w:r>
            <w:r w:rsidR="004062B8">
              <w:rPr>
                <w:rFonts w:ascii="Arial" w:hAnsi="Arial"/>
                <w:b/>
                <w:sz w:val="18"/>
              </w:rPr>
              <w:t>’s Suggested</w:t>
            </w:r>
          </w:p>
          <w:p w:rsidR="004062B8" w:rsidRDefault="004062B8">
            <w:pPr>
              <w:jc w:val="center"/>
              <w:rPr>
                <w:rFonts w:ascii="Arial" w:hAnsi="Arial"/>
                <w:b/>
                <w:sz w:val="18"/>
              </w:rPr>
            </w:pPr>
            <w:r>
              <w:rPr>
                <w:rFonts w:ascii="Arial" w:hAnsi="Arial"/>
                <w:b/>
                <w:sz w:val="18"/>
              </w:rPr>
              <w:t>Retail Price (</w:t>
            </w:r>
            <w:r w:rsidR="00485789">
              <w:rPr>
                <w:rFonts w:ascii="Arial" w:hAnsi="Arial"/>
                <w:b/>
                <w:sz w:val="18"/>
              </w:rPr>
              <w:t>PSRP</w:t>
            </w:r>
            <w:r>
              <w:rPr>
                <w:rFonts w:ascii="Arial" w:hAnsi="Arial"/>
                <w:b/>
                <w:sz w:val="18"/>
              </w:rPr>
              <w:t>)</w:t>
            </w:r>
          </w:p>
        </w:tc>
        <w:tc>
          <w:tcPr>
            <w:tcW w:w="1315" w:type="pct"/>
            <w:tcBorders>
              <w:top w:val="single" w:sz="4" w:space="0" w:color="000000"/>
              <w:left w:val="single" w:sz="4" w:space="0" w:color="000000"/>
              <w:bottom w:val="single" w:sz="4" w:space="0" w:color="auto"/>
              <w:right w:val="single" w:sz="4" w:space="0" w:color="000000"/>
            </w:tcBorders>
          </w:tcPr>
          <w:p w:rsidR="004062B8" w:rsidRDefault="004062B8">
            <w:pPr>
              <w:jc w:val="center"/>
              <w:rPr>
                <w:rFonts w:ascii="Arial" w:hAnsi="Arial"/>
                <w:b/>
                <w:sz w:val="18"/>
              </w:rPr>
            </w:pPr>
            <w:r>
              <w:rPr>
                <w:rFonts w:ascii="Arial" w:hAnsi="Arial"/>
                <w:b/>
                <w:sz w:val="18"/>
              </w:rPr>
              <w:t>Purchase Price</w:t>
            </w:r>
          </w:p>
          <w:p w:rsidR="004062B8" w:rsidRDefault="004062B8" w:rsidP="0011381A">
            <w:pPr>
              <w:jc w:val="center"/>
              <w:rPr>
                <w:rFonts w:ascii="Arial" w:hAnsi="Arial"/>
                <w:b/>
                <w:sz w:val="18"/>
              </w:rPr>
            </w:pPr>
            <w:r>
              <w:rPr>
                <w:rFonts w:ascii="Arial" w:hAnsi="Arial"/>
                <w:b/>
                <w:sz w:val="18"/>
              </w:rPr>
              <w:t>(</w:t>
            </w:r>
            <w:r w:rsidR="00485789">
              <w:rPr>
                <w:rFonts w:ascii="Arial" w:hAnsi="Arial"/>
                <w:b/>
                <w:sz w:val="18"/>
              </w:rPr>
              <w:t>PSRP</w:t>
            </w:r>
            <w:r>
              <w:rPr>
                <w:rFonts w:ascii="Arial" w:hAnsi="Arial"/>
                <w:b/>
                <w:sz w:val="18"/>
              </w:rPr>
              <w:t xml:space="preserve"> less % </w:t>
            </w:r>
            <w:r w:rsidR="0011381A">
              <w:rPr>
                <w:rFonts w:ascii="Arial" w:hAnsi="Arial"/>
                <w:b/>
                <w:sz w:val="18"/>
              </w:rPr>
              <w:t>D</w:t>
            </w:r>
            <w:r>
              <w:rPr>
                <w:rFonts w:ascii="Arial" w:hAnsi="Arial"/>
                <w:b/>
                <w:sz w:val="18"/>
              </w:rPr>
              <w:t>iscount)</w:t>
            </w:r>
          </w:p>
        </w:tc>
      </w:tr>
      <w:tr w:rsidR="00473948" w:rsidTr="00A77A65">
        <w:trPr>
          <w:cantSplit/>
        </w:trPr>
        <w:tc>
          <w:tcPr>
            <w:tcW w:w="2632" w:type="pct"/>
            <w:tcBorders>
              <w:top w:val="single" w:sz="4" w:space="0" w:color="auto"/>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New Licenses &amp; New Subscriptions</w:t>
            </w:r>
          </w:p>
        </w:tc>
        <w:tc>
          <w:tcPr>
            <w:tcW w:w="1053" w:type="pct"/>
            <w:tcBorders>
              <w:top w:val="single" w:sz="4" w:space="0" w:color="auto"/>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PSRP as per Price List</w:t>
            </w:r>
          </w:p>
        </w:tc>
        <w:tc>
          <w:tcPr>
            <w:tcW w:w="1315" w:type="pct"/>
            <w:tcBorders>
              <w:top w:val="single" w:sz="4" w:space="0" w:color="auto"/>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Upgrade Licenses &amp; Subscription Renewals</w:t>
            </w:r>
          </w:p>
        </w:tc>
        <w:tc>
          <w:tcPr>
            <w:tcW w:w="1053"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spreadsheet attached</w:t>
            </w:r>
          </w:p>
        </w:tc>
        <w:tc>
          <w:tcPr>
            <w:tcW w:w="1315"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Support &amp; Maintenance (Annual, 2 Year or 3 Year Plans)</w:t>
            </w:r>
          </w:p>
        </w:tc>
        <w:tc>
          <w:tcPr>
            <w:tcW w:w="1053" w:type="pct"/>
            <w:tcBorders>
              <w:top w:val="nil"/>
              <w:left w:val="single" w:sz="4" w:space="0" w:color="000000"/>
              <w:bottom w:val="nil"/>
              <w:right w:val="single" w:sz="4" w:space="0" w:color="000000"/>
            </w:tcBorders>
          </w:tcPr>
          <w:p w:rsidR="00473948" w:rsidRPr="003D5FA4" w:rsidRDefault="00473948" w:rsidP="009200DB">
            <w:pPr>
              <w:jc w:val="center"/>
              <w:rPr>
                <w:rFonts w:ascii="Arial" w:hAnsi="Arial"/>
                <w:b/>
                <w:sz w:val="18"/>
              </w:rPr>
            </w:pPr>
            <w:proofErr w:type="gramStart"/>
            <w:r w:rsidRPr="003D5FA4">
              <w:rPr>
                <w:rFonts w:ascii="Arial" w:hAnsi="Arial"/>
                <w:b/>
                <w:sz w:val="18"/>
              </w:rPr>
              <w:t>Dated:_</w:t>
            </w:r>
            <w:proofErr w:type="gramEnd"/>
            <w:r w:rsidRPr="003D5FA4">
              <w:rPr>
                <w:rFonts w:ascii="Arial" w:hAnsi="Arial"/>
                <w:b/>
                <w:sz w:val="18"/>
              </w:rPr>
              <w:t>_____________</w:t>
            </w:r>
          </w:p>
        </w:tc>
        <w:tc>
          <w:tcPr>
            <w:tcW w:w="1315"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473948" w:rsidP="009200DB">
            <w:pPr>
              <w:rPr>
                <w:rFonts w:ascii="Arial" w:hAnsi="Arial"/>
                <w:sz w:val="18"/>
              </w:rPr>
            </w:pPr>
            <w:r>
              <w:rPr>
                <w:rFonts w:ascii="Arial" w:hAnsi="Arial"/>
                <w:sz w:val="18"/>
              </w:rPr>
              <w:t>Support &amp; Mai</w:t>
            </w:r>
            <w:r w:rsidR="00C27342">
              <w:rPr>
                <w:rFonts w:ascii="Arial" w:hAnsi="Arial"/>
                <w:sz w:val="18"/>
              </w:rPr>
              <w:t xml:space="preserve">ntenance </w:t>
            </w:r>
            <w:r>
              <w:rPr>
                <w:rFonts w:ascii="Arial" w:hAnsi="Arial"/>
                <w:sz w:val="18"/>
              </w:rPr>
              <w:t>Renewals</w:t>
            </w:r>
          </w:p>
        </w:tc>
        <w:tc>
          <w:tcPr>
            <w:tcW w:w="1053"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&amp; regularly updated</w:t>
            </w:r>
          </w:p>
        </w:tc>
        <w:tc>
          <w:tcPr>
            <w:tcW w:w="1315"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nil"/>
              <w:right w:val="single" w:sz="4" w:space="0" w:color="000000"/>
            </w:tcBorders>
          </w:tcPr>
          <w:p w:rsidR="00473948" w:rsidRDefault="00B04732">
            <w:pPr>
              <w:rPr>
                <w:rFonts w:ascii="Arial" w:hAnsi="Arial"/>
                <w:sz w:val="18"/>
              </w:rPr>
            </w:pPr>
            <w:r>
              <w:rPr>
                <w:rFonts w:ascii="Arial" w:hAnsi="Arial"/>
                <w:sz w:val="18"/>
              </w:rPr>
              <w:t>Other Licenses</w:t>
            </w:r>
            <w:r w:rsidR="006C0800">
              <w:rPr>
                <w:rFonts w:ascii="Arial" w:hAnsi="Arial"/>
                <w:sz w:val="18"/>
              </w:rPr>
              <w:t xml:space="preserve"> &amp; </w:t>
            </w:r>
            <w:r w:rsidR="00F46D9D">
              <w:rPr>
                <w:rFonts w:ascii="Arial" w:hAnsi="Arial"/>
                <w:sz w:val="18"/>
              </w:rPr>
              <w:t xml:space="preserve">Special </w:t>
            </w:r>
            <w:r w:rsidR="006C0800">
              <w:rPr>
                <w:rFonts w:ascii="Arial" w:hAnsi="Arial"/>
                <w:sz w:val="18"/>
              </w:rPr>
              <w:t>Offers</w:t>
            </w:r>
          </w:p>
        </w:tc>
        <w:tc>
          <w:tcPr>
            <w:tcW w:w="1053" w:type="pct"/>
            <w:tcBorders>
              <w:top w:val="nil"/>
              <w:left w:val="single" w:sz="4" w:space="0" w:color="000000"/>
              <w:bottom w:val="nil"/>
              <w:right w:val="single" w:sz="4" w:space="0" w:color="000000"/>
            </w:tcBorders>
          </w:tcPr>
          <w:p w:rsidR="00473948" w:rsidRDefault="00473948" w:rsidP="009200DB">
            <w:pPr>
              <w:jc w:val="center"/>
              <w:rPr>
                <w:rFonts w:ascii="Arial" w:hAnsi="Arial"/>
                <w:sz w:val="18"/>
              </w:rPr>
            </w:pPr>
            <w:r>
              <w:rPr>
                <w:rFonts w:ascii="Arial" w:hAnsi="Arial"/>
                <w:sz w:val="18"/>
              </w:rPr>
              <w:t>during this Agreement</w:t>
            </w:r>
          </w:p>
        </w:tc>
        <w:tc>
          <w:tcPr>
            <w:tcW w:w="1315" w:type="pct"/>
            <w:tcBorders>
              <w:top w:val="nil"/>
              <w:left w:val="single" w:sz="4" w:space="0" w:color="000000"/>
              <w:bottom w:val="nil"/>
              <w:right w:val="single" w:sz="4" w:space="0" w:color="000000"/>
            </w:tcBorders>
          </w:tcPr>
          <w:p w:rsidR="00473948" w:rsidRDefault="00B04732">
            <w:pPr>
              <w:jc w:val="center"/>
              <w:rPr>
                <w:rFonts w:ascii="Arial" w:hAnsi="Arial"/>
                <w:sz w:val="18"/>
              </w:rPr>
            </w:pPr>
            <w:r>
              <w:rPr>
                <w:rFonts w:ascii="Arial" w:hAnsi="Arial"/>
                <w:sz w:val="18"/>
              </w:rPr>
              <w:t>40% Discount</w:t>
            </w:r>
          </w:p>
        </w:tc>
      </w:tr>
      <w:tr w:rsidR="00473948" w:rsidTr="00A77A65">
        <w:trPr>
          <w:cantSplit/>
        </w:trPr>
        <w:tc>
          <w:tcPr>
            <w:tcW w:w="2632" w:type="pct"/>
            <w:tcBorders>
              <w:top w:val="nil"/>
              <w:left w:val="single" w:sz="4" w:space="0" w:color="000000"/>
              <w:bottom w:val="single" w:sz="4" w:space="0" w:color="auto"/>
              <w:right w:val="single" w:sz="4" w:space="0" w:color="000000"/>
            </w:tcBorders>
          </w:tcPr>
          <w:p w:rsidR="00473948" w:rsidRDefault="00473948">
            <w:pPr>
              <w:rPr>
                <w:rFonts w:ascii="Arial" w:hAnsi="Arial"/>
                <w:sz w:val="18"/>
              </w:rPr>
            </w:pPr>
          </w:p>
        </w:tc>
        <w:tc>
          <w:tcPr>
            <w:tcW w:w="1053" w:type="pct"/>
            <w:tcBorders>
              <w:top w:val="nil"/>
              <w:left w:val="single" w:sz="4" w:space="0" w:color="000000"/>
              <w:bottom w:val="single" w:sz="4" w:space="0" w:color="auto"/>
              <w:right w:val="single" w:sz="4" w:space="0" w:color="000000"/>
            </w:tcBorders>
          </w:tcPr>
          <w:p w:rsidR="00473948" w:rsidRDefault="00473948" w:rsidP="009200DB">
            <w:pPr>
              <w:jc w:val="center"/>
              <w:rPr>
                <w:rFonts w:ascii="Arial" w:hAnsi="Arial"/>
                <w:sz w:val="18"/>
              </w:rPr>
            </w:pPr>
          </w:p>
        </w:tc>
        <w:tc>
          <w:tcPr>
            <w:tcW w:w="1315" w:type="pct"/>
            <w:tcBorders>
              <w:top w:val="nil"/>
              <w:left w:val="single" w:sz="4" w:space="0" w:color="000000"/>
              <w:bottom w:val="single" w:sz="4" w:space="0" w:color="auto"/>
              <w:right w:val="single" w:sz="4" w:space="0" w:color="000000"/>
            </w:tcBorders>
          </w:tcPr>
          <w:p w:rsidR="00473948" w:rsidRDefault="00473948">
            <w:pPr>
              <w:jc w:val="center"/>
              <w:rPr>
                <w:rFonts w:ascii="Arial" w:hAnsi="Arial"/>
                <w:sz w:val="18"/>
              </w:rPr>
            </w:pPr>
          </w:p>
        </w:tc>
      </w:tr>
      <w:tr w:rsidR="00473948" w:rsidTr="00AA5179">
        <w:trPr>
          <w:cantSplit/>
        </w:trPr>
        <w:tc>
          <w:tcPr>
            <w:tcW w:w="5000" w:type="pct"/>
            <w:gridSpan w:val="3"/>
            <w:tcBorders>
              <w:top w:val="single" w:sz="4" w:space="0" w:color="auto"/>
              <w:left w:val="single" w:sz="4" w:space="0" w:color="auto"/>
              <w:bottom w:val="single" w:sz="4" w:space="0" w:color="auto"/>
              <w:right w:val="single" w:sz="4" w:space="0" w:color="auto"/>
            </w:tcBorders>
          </w:tcPr>
          <w:p w:rsidR="00473948" w:rsidRDefault="00473948" w:rsidP="005D53F3">
            <w:pPr>
              <w:jc w:val="both"/>
              <w:rPr>
                <w:rFonts w:ascii="Arial" w:hAnsi="Arial" w:cs="Arial"/>
                <w:sz w:val="18"/>
                <w:szCs w:val="18"/>
              </w:rPr>
            </w:pPr>
            <w:r>
              <w:rPr>
                <w:rFonts w:ascii="Arial" w:hAnsi="Arial"/>
                <w:b/>
                <w:bCs/>
                <w:sz w:val="18"/>
              </w:rPr>
              <w:t xml:space="preserve">Notes: </w:t>
            </w:r>
            <w:r w:rsidRPr="0015305D">
              <w:rPr>
                <w:rFonts w:ascii="Arial" w:hAnsi="Arial"/>
                <w:bCs/>
                <w:sz w:val="18"/>
              </w:rPr>
              <w:t>Publisher agrees t</w:t>
            </w:r>
            <w:r w:rsidRPr="0015305D">
              <w:rPr>
                <w:rFonts w:ascii="Arial" w:hAnsi="Arial" w:cs="Arial"/>
                <w:sz w:val="18"/>
                <w:szCs w:val="18"/>
              </w:rPr>
              <w:t>o</w:t>
            </w:r>
            <w:r>
              <w:rPr>
                <w:rFonts w:ascii="Arial" w:hAnsi="Arial" w:cs="Arial"/>
                <w:sz w:val="18"/>
                <w:szCs w:val="18"/>
              </w:rPr>
              <w:t xml:space="preserve"> regularly provide </w:t>
            </w:r>
            <w:r w:rsidRPr="007B4ED8">
              <w:rPr>
                <w:rFonts w:ascii="Arial" w:hAnsi="Arial" w:cs="Arial"/>
                <w:sz w:val="18"/>
                <w:szCs w:val="18"/>
              </w:rPr>
              <w:t xml:space="preserve">a full price list </w:t>
            </w:r>
            <w:r>
              <w:rPr>
                <w:rFonts w:ascii="Arial" w:hAnsi="Arial" w:cs="Arial"/>
                <w:sz w:val="18"/>
                <w:szCs w:val="18"/>
              </w:rPr>
              <w:t xml:space="preserve">in Excel format </w:t>
            </w:r>
            <w:r w:rsidRPr="007B4ED8">
              <w:rPr>
                <w:rFonts w:ascii="Arial" w:hAnsi="Arial" w:cs="Arial"/>
                <w:sz w:val="18"/>
                <w:szCs w:val="18"/>
              </w:rPr>
              <w:t xml:space="preserve">of all the Products marketed by Publisher, including any current special offers, prices for new Products, new Product versions, licenses, upgrades, </w:t>
            </w:r>
            <w:r>
              <w:rPr>
                <w:rFonts w:ascii="Arial" w:hAnsi="Arial" w:cs="Arial"/>
                <w:sz w:val="18"/>
                <w:szCs w:val="18"/>
              </w:rPr>
              <w:t xml:space="preserve">subscriptions, renewals, </w:t>
            </w:r>
            <w:r w:rsidRPr="007B4ED8">
              <w:rPr>
                <w:rFonts w:ascii="Arial" w:hAnsi="Arial" w:cs="Arial"/>
                <w:sz w:val="18"/>
                <w:szCs w:val="18"/>
              </w:rPr>
              <w:t>support</w:t>
            </w:r>
            <w:r>
              <w:rPr>
                <w:rFonts w:ascii="Arial" w:hAnsi="Arial" w:cs="Arial"/>
                <w:sz w:val="18"/>
                <w:szCs w:val="18"/>
              </w:rPr>
              <w:t>, maintenance and annual support or maintenance renewals that</w:t>
            </w:r>
            <w:r w:rsidRPr="007B4ED8">
              <w:rPr>
                <w:rFonts w:ascii="Arial" w:hAnsi="Arial" w:cs="Arial"/>
                <w:sz w:val="18"/>
                <w:szCs w:val="18"/>
              </w:rPr>
              <w:t xml:space="preserve"> subject to </w:t>
            </w:r>
            <w:r>
              <w:rPr>
                <w:rFonts w:ascii="Arial" w:hAnsi="Arial" w:cs="Arial"/>
                <w:sz w:val="18"/>
                <w:szCs w:val="18"/>
              </w:rPr>
              <w:t xml:space="preserve">6.1 </w:t>
            </w:r>
            <w:r w:rsidRPr="007B4ED8">
              <w:rPr>
                <w:rFonts w:ascii="Arial" w:hAnsi="Arial" w:cs="Arial"/>
                <w:sz w:val="18"/>
                <w:szCs w:val="18"/>
              </w:rPr>
              <w:t>(</w:t>
            </w:r>
            <w:r>
              <w:rPr>
                <w:rFonts w:ascii="Arial" w:hAnsi="Arial" w:cs="Arial"/>
                <w:sz w:val="18"/>
                <w:szCs w:val="18"/>
              </w:rPr>
              <w:t>c</w:t>
            </w:r>
            <w:r w:rsidRPr="007B4ED8">
              <w:rPr>
                <w:rFonts w:ascii="Arial" w:hAnsi="Arial" w:cs="Arial"/>
                <w:sz w:val="18"/>
                <w:szCs w:val="18"/>
              </w:rPr>
              <w:t xml:space="preserve">) </w:t>
            </w:r>
            <w:r>
              <w:rPr>
                <w:rFonts w:ascii="Arial" w:hAnsi="Arial" w:cs="Arial"/>
                <w:sz w:val="18"/>
                <w:szCs w:val="18"/>
              </w:rPr>
              <w:t>will</w:t>
            </w:r>
            <w:r w:rsidRPr="007B4ED8">
              <w:rPr>
                <w:rFonts w:ascii="Arial" w:hAnsi="Arial" w:cs="Arial"/>
                <w:sz w:val="18"/>
                <w:szCs w:val="18"/>
              </w:rPr>
              <w:t xml:space="preserve"> update the P</w:t>
            </w:r>
            <w:r>
              <w:rPr>
                <w:rFonts w:ascii="Arial" w:hAnsi="Arial" w:cs="Arial"/>
                <w:sz w:val="18"/>
                <w:szCs w:val="18"/>
              </w:rPr>
              <w:t>roduct PSRP and Purchase Price.</w:t>
            </w:r>
          </w:p>
          <w:p w:rsidR="00473948" w:rsidRPr="00857B0F" w:rsidRDefault="00473948">
            <w:pPr>
              <w:rPr>
                <w:rFonts w:ascii="Arial" w:hAnsi="Arial"/>
                <w:bCs/>
                <w:sz w:val="18"/>
              </w:rPr>
            </w:pPr>
          </w:p>
          <w:p w:rsidR="00473948" w:rsidRPr="00857B0F" w:rsidRDefault="00473948">
            <w:pPr>
              <w:rPr>
                <w:rFonts w:ascii="Arial" w:hAnsi="Arial"/>
                <w:bCs/>
                <w:sz w:val="18"/>
              </w:rPr>
            </w:pPr>
          </w:p>
          <w:p w:rsidR="00473948" w:rsidRPr="00857B0F" w:rsidRDefault="00473948">
            <w:pPr>
              <w:rPr>
                <w:rFonts w:ascii="Arial" w:hAnsi="Arial"/>
                <w:bCs/>
                <w:sz w:val="18"/>
              </w:rPr>
            </w:pPr>
          </w:p>
        </w:tc>
      </w:tr>
    </w:tbl>
    <w:p w:rsidR="004062B8" w:rsidRDefault="004062B8">
      <w:pPr>
        <w:ind w:right="-143"/>
        <w:rPr>
          <w:rFonts w:ascii="Arial" w:hAnsi="Arial"/>
          <w:sz w:val="18"/>
        </w:rPr>
      </w:pPr>
    </w:p>
    <w:tbl>
      <w:tblPr>
        <w:tblW w:w="10773" w:type="dxa"/>
        <w:tblInd w:w="108" w:type="dxa"/>
        <w:tblLayout w:type="fixed"/>
        <w:tblLook w:val="0000" w:firstRow="0" w:lastRow="0" w:firstColumn="0" w:lastColumn="0" w:noHBand="0" w:noVBand="0"/>
      </w:tblPr>
      <w:tblGrid>
        <w:gridCol w:w="9380"/>
        <w:gridCol w:w="1393"/>
      </w:tblGrid>
      <w:tr w:rsidR="000856E0" w:rsidTr="00BE73B0">
        <w:trPr>
          <w:trHeight w:val="201"/>
        </w:trPr>
        <w:tc>
          <w:tcPr>
            <w:tcW w:w="9380" w:type="dxa"/>
            <w:tcBorders>
              <w:top w:val="single" w:sz="4" w:space="0" w:color="auto"/>
              <w:left w:val="single" w:sz="4" w:space="0" w:color="auto"/>
              <w:bottom w:val="single" w:sz="4" w:space="0" w:color="auto"/>
            </w:tcBorders>
          </w:tcPr>
          <w:p w:rsidR="000856E0" w:rsidRDefault="000856E0" w:rsidP="000856E0">
            <w:pPr>
              <w:ind w:right="-143"/>
              <w:rPr>
                <w:rFonts w:ascii="Arial" w:hAnsi="Arial"/>
                <w:sz w:val="18"/>
              </w:rPr>
            </w:pPr>
            <w:r w:rsidRPr="0043600A">
              <w:rPr>
                <w:rFonts w:ascii="Arial" w:hAnsi="Arial"/>
                <w:b/>
                <w:sz w:val="18"/>
              </w:rPr>
              <w:t xml:space="preserve">Supplementary </w:t>
            </w:r>
            <w:r>
              <w:rPr>
                <w:rFonts w:ascii="Arial" w:hAnsi="Arial"/>
                <w:b/>
                <w:sz w:val="18"/>
              </w:rPr>
              <w:t>Agreements &amp; Addenda</w:t>
            </w:r>
            <w:r w:rsidRPr="0043600A">
              <w:rPr>
                <w:rFonts w:ascii="Arial" w:hAnsi="Arial"/>
                <w:b/>
                <w:sz w:val="18"/>
              </w:rPr>
              <w:t>:</w:t>
            </w:r>
            <w:r>
              <w:rPr>
                <w:rFonts w:ascii="Arial" w:hAnsi="Arial"/>
                <w:sz w:val="18"/>
              </w:rPr>
              <w:t xml:space="preserve"> The following additional agreement documents have also been signed:</w:t>
            </w:r>
          </w:p>
        </w:tc>
        <w:tc>
          <w:tcPr>
            <w:tcW w:w="1393" w:type="dxa"/>
            <w:tcBorders>
              <w:top w:val="single" w:sz="4" w:space="0" w:color="auto"/>
              <w:left w:val="single" w:sz="4" w:space="0" w:color="auto"/>
              <w:bottom w:val="single" w:sz="4" w:space="0" w:color="auto"/>
              <w:right w:val="single" w:sz="4" w:space="0" w:color="auto"/>
            </w:tcBorders>
          </w:tcPr>
          <w:p w:rsidR="000856E0" w:rsidRPr="00720D50" w:rsidRDefault="00720D50" w:rsidP="00456FCA">
            <w:pPr>
              <w:jc w:val="center"/>
              <w:rPr>
                <w:rFonts w:ascii="Arial" w:hAnsi="Arial"/>
                <w:b/>
                <w:sz w:val="18"/>
              </w:rPr>
            </w:pPr>
            <w:r w:rsidRPr="00720D50">
              <w:rPr>
                <w:rFonts w:ascii="Arial" w:hAnsi="Arial"/>
                <w:b/>
                <w:sz w:val="18"/>
              </w:rPr>
              <w:t>None</w:t>
            </w:r>
          </w:p>
        </w:tc>
      </w:tr>
      <w:tr w:rsidR="0043600A" w:rsidTr="00BE73B0">
        <w:trPr>
          <w:trHeight w:val="201"/>
        </w:trPr>
        <w:tc>
          <w:tcPr>
            <w:tcW w:w="9380" w:type="dxa"/>
            <w:tcBorders>
              <w:left w:val="single" w:sz="4" w:space="0" w:color="auto"/>
            </w:tcBorders>
          </w:tcPr>
          <w:p w:rsidR="0043600A" w:rsidRPr="0043600A" w:rsidRDefault="00DA553B" w:rsidP="006D136A">
            <w:pPr>
              <w:jc w:val="both"/>
              <w:rPr>
                <w:rFonts w:ascii="Arial" w:hAnsi="Arial"/>
                <w:sz w:val="18"/>
              </w:rPr>
            </w:pPr>
            <w:r>
              <w:rPr>
                <w:rFonts w:ascii="Arial" w:hAnsi="Arial"/>
                <w:sz w:val="18"/>
              </w:rPr>
              <w:t>Professional Partner S</w:t>
            </w:r>
            <w:r w:rsidR="006D136A">
              <w:rPr>
                <w:rFonts w:ascii="Arial" w:hAnsi="Arial"/>
                <w:sz w:val="18"/>
              </w:rPr>
              <w:t xml:space="preserve">upplement (Gives more marketing than </w:t>
            </w:r>
            <w:r w:rsidR="00697E50">
              <w:rPr>
                <w:rFonts w:ascii="Arial" w:hAnsi="Arial"/>
                <w:sz w:val="18"/>
              </w:rPr>
              <w:t xml:space="preserve">the </w:t>
            </w:r>
            <w:r w:rsidR="006D136A">
              <w:rPr>
                <w:rFonts w:ascii="Arial" w:hAnsi="Arial"/>
                <w:sz w:val="18"/>
              </w:rPr>
              <w:t>Author tier)</w:t>
            </w:r>
          </w:p>
        </w:tc>
        <w:tc>
          <w:tcPr>
            <w:tcW w:w="1393" w:type="dxa"/>
            <w:tcBorders>
              <w:top w:val="single" w:sz="4" w:space="0" w:color="auto"/>
              <w:left w:val="single" w:sz="4" w:space="0" w:color="auto"/>
              <w:bottom w:val="single" w:sz="4" w:space="0" w:color="auto"/>
              <w:right w:val="single" w:sz="4" w:space="0" w:color="auto"/>
            </w:tcBorders>
          </w:tcPr>
          <w:p w:rsidR="0043600A" w:rsidRDefault="00EA409A" w:rsidP="00E90D04">
            <w:pPr>
              <w:jc w:val="center"/>
              <w:rPr>
                <w:rFonts w:ascii="Arial" w:hAnsi="Arial"/>
                <w:b/>
                <w:sz w:val="18"/>
              </w:rPr>
            </w:pPr>
            <w:r>
              <w:rPr>
                <w:rFonts w:ascii="Arial" w:hAnsi="Arial"/>
                <w:b/>
                <w:sz w:val="18"/>
              </w:rPr>
              <w:t>No</w:t>
            </w:r>
          </w:p>
        </w:tc>
      </w:tr>
      <w:tr w:rsidR="00DA553B" w:rsidTr="003D38DC">
        <w:trPr>
          <w:trHeight w:val="201"/>
        </w:trPr>
        <w:tc>
          <w:tcPr>
            <w:tcW w:w="9380" w:type="dxa"/>
            <w:tcBorders>
              <w:left w:val="single" w:sz="4" w:space="0" w:color="auto"/>
            </w:tcBorders>
          </w:tcPr>
          <w:p w:rsidR="00DA553B" w:rsidRDefault="00DA553B" w:rsidP="00697E50">
            <w:pPr>
              <w:jc w:val="both"/>
              <w:rPr>
                <w:rFonts w:ascii="Arial" w:hAnsi="Arial"/>
                <w:sz w:val="18"/>
              </w:rPr>
            </w:pPr>
            <w:r>
              <w:rPr>
                <w:rFonts w:ascii="Arial" w:hAnsi="Arial"/>
                <w:sz w:val="18"/>
              </w:rPr>
              <w:t>Corporate Partner Supplement (</w:t>
            </w:r>
            <w:r w:rsidR="006D136A">
              <w:rPr>
                <w:rFonts w:ascii="Arial" w:hAnsi="Arial"/>
                <w:sz w:val="18"/>
              </w:rPr>
              <w:t>Gives m</w:t>
            </w:r>
            <w:r>
              <w:rPr>
                <w:rFonts w:ascii="Arial" w:hAnsi="Arial"/>
                <w:sz w:val="18"/>
              </w:rPr>
              <w:t>ore marketing than Prof</w:t>
            </w:r>
            <w:r w:rsidR="006D136A">
              <w:rPr>
                <w:rFonts w:ascii="Arial" w:hAnsi="Arial"/>
                <w:sz w:val="18"/>
              </w:rPr>
              <w:t>essional</w:t>
            </w:r>
            <w:r>
              <w:rPr>
                <w:rFonts w:ascii="Arial" w:hAnsi="Arial"/>
                <w:sz w:val="18"/>
              </w:rPr>
              <w:t xml:space="preserve"> Partner</w:t>
            </w:r>
            <w:r w:rsidR="006D136A">
              <w:rPr>
                <w:rFonts w:ascii="Arial" w:hAnsi="Arial"/>
                <w:sz w:val="18"/>
              </w:rPr>
              <w:t>)</w:t>
            </w:r>
          </w:p>
        </w:tc>
        <w:tc>
          <w:tcPr>
            <w:tcW w:w="1393" w:type="dxa"/>
            <w:tcBorders>
              <w:top w:val="single" w:sz="4" w:space="0" w:color="auto"/>
              <w:left w:val="single" w:sz="4" w:space="0" w:color="auto"/>
              <w:bottom w:val="single" w:sz="4" w:space="0" w:color="auto"/>
              <w:right w:val="single" w:sz="4" w:space="0" w:color="auto"/>
            </w:tcBorders>
          </w:tcPr>
          <w:p w:rsidR="00DA553B" w:rsidRDefault="00EA409A" w:rsidP="00E90D04">
            <w:pPr>
              <w:jc w:val="center"/>
              <w:rPr>
                <w:rFonts w:ascii="Arial" w:hAnsi="Arial"/>
                <w:b/>
                <w:sz w:val="18"/>
              </w:rPr>
            </w:pPr>
            <w:r>
              <w:rPr>
                <w:rFonts w:ascii="Arial" w:hAnsi="Arial"/>
                <w:b/>
                <w:sz w:val="18"/>
              </w:rPr>
              <w:t>Yes</w:t>
            </w:r>
          </w:p>
        </w:tc>
      </w:tr>
      <w:tr w:rsidR="0043600A" w:rsidTr="003D38DC">
        <w:trPr>
          <w:trHeight w:val="212"/>
        </w:trPr>
        <w:tc>
          <w:tcPr>
            <w:tcW w:w="9380" w:type="dxa"/>
            <w:tcBorders>
              <w:left w:val="single" w:sz="4" w:space="0" w:color="auto"/>
              <w:bottom w:val="single" w:sz="4" w:space="0" w:color="auto"/>
            </w:tcBorders>
          </w:tcPr>
          <w:p w:rsidR="0043600A" w:rsidRPr="0043600A" w:rsidRDefault="007A3BD2" w:rsidP="006D136A">
            <w:pPr>
              <w:jc w:val="both"/>
              <w:rPr>
                <w:rFonts w:ascii="Arial" w:hAnsi="Arial"/>
                <w:sz w:val="18"/>
              </w:rPr>
            </w:pPr>
            <w:r>
              <w:rPr>
                <w:rFonts w:ascii="Arial" w:hAnsi="Arial"/>
                <w:sz w:val="18"/>
              </w:rPr>
              <w:t xml:space="preserve">Enterprise </w:t>
            </w:r>
            <w:r w:rsidR="0043600A">
              <w:rPr>
                <w:rFonts w:ascii="Arial" w:hAnsi="Arial"/>
                <w:sz w:val="18"/>
              </w:rPr>
              <w:t>Partner Supplement</w:t>
            </w:r>
            <w:r>
              <w:rPr>
                <w:rFonts w:ascii="Arial" w:hAnsi="Arial"/>
                <w:sz w:val="18"/>
              </w:rPr>
              <w:t xml:space="preserve"> (</w:t>
            </w:r>
            <w:r w:rsidR="006D136A">
              <w:rPr>
                <w:rFonts w:ascii="Arial" w:hAnsi="Arial"/>
                <w:sz w:val="18"/>
              </w:rPr>
              <w:t>Gives m</w:t>
            </w:r>
            <w:r>
              <w:rPr>
                <w:rFonts w:ascii="Arial" w:hAnsi="Arial"/>
                <w:sz w:val="18"/>
              </w:rPr>
              <w:t>ore marketing than Corp</w:t>
            </w:r>
            <w:r w:rsidR="006D136A">
              <w:rPr>
                <w:rFonts w:ascii="Arial" w:hAnsi="Arial"/>
                <w:sz w:val="18"/>
              </w:rPr>
              <w:t>orate</w:t>
            </w:r>
            <w:r>
              <w:rPr>
                <w:rFonts w:ascii="Arial" w:hAnsi="Arial"/>
                <w:sz w:val="18"/>
              </w:rPr>
              <w:t xml:space="preserve"> Partner)</w:t>
            </w:r>
          </w:p>
        </w:tc>
        <w:tc>
          <w:tcPr>
            <w:tcW w:w="1393" w:type="dxa"/>
            <w:tcBorders>
              <w:top w:val="single" w:sz="4" w:space="0" w:color="auto"/>
              <w:left w:val="single" w:sz="4" w:space="0" w:color="auto"/>
              <w:bottom w:val="single" w:sz="4" w:space="0" w:color="auto"/>
              <w:right w:val="single" w:sz="4" w:space="0" w:color="auto"/>
            </w:tcBorders>
          </w:tcPr>
          <w:p w:rsidR="0043600A" w:rsidRDefault="0043600A">
            <w:pPr>
              <w:jc w:val="center"/>
              <w:rPr>
                <w:rFonts w:ascii="Arial" w:hAnsi="Arial"/>
                <w:b/>
                <w:sz w:val="18"/>
              </w:rPr>
            </w:pPr>
            <w:r>
              <w:rPr>
                <w:rFonts w:ascii="Arial" w:hAnsi="Arial"/>
                <w:b/>
                <w:sz w:val="18"/>
              </w:rPr>
              <w:t>No</w:t>
            </w:r>
          </w:p>
        </w:tc>
      </w:tr>
      <w:tr w:rsidR="002C0986" w:rsidTr="00BE73B0">
        <w:trPr>
          <w:trHeight w:val="212"/>
        </w:trPr>
        <w:tc>
          <w:tcPr>
            <w:tcW w:w="9380" w:type="dxa"/>
            <w:tcBorders>
              <w:left w:val="single" w:sz="4" w:space="0" w:color="auto"/>
            </w:tcBorders>
          </w:tcPr>
          <w:p w:rsidR="002C0986" w:rsidRDefault="00ED0292" w:rsidP="00E90D04">
            <w:pPr>
              <w:jc w:val="both"/>
              <w:rPr>
                <w:rFonts w:ascii="Arial" w:hAnsi="Arial"/>
                <w:sz w:val="18"/>
              </w:rPr>
            </w:pPr>
            <w:r>
              <w:rPr>
                <w:rFonts w:ascii="Arial" w:hAnsi="Arial"/>
                <w:sz w:val="18"/>
              </w:rPr>
              <w:t>Source Code Escrow Addendum</w:t>
            </w:r>
          </w:p>
        </w:tc>
        <w:tc>
          <w:tcPr>
            <w:tcW w:w="1393" w:type="dxa"/>
            <w:tcBorders>
              <w:top w:val="single" w:sz="4" w:space="0" w:color="auto"/>
              <w:left w:val="single" w:sz="4" w:space="0" w:color="auto"/>
              <w:bottom w:val="single" w:sz="4" w:space="0" w:color="auto"/>
              <w:right w:val="single" w:sz="4" w:space="0" w:color="auto"/>
            </w:tcBorders>
          </w:tcPr>
          <w:p w:rsidR="002C0986" w:rsidRDefault="002C0986" w:rsidP="00456FCA">
            <w:pPr>
              <w:jc w:val="center"/>
              <w:rPr>
                <w:rFonts w:ascii="Arial" w:hAnsi="Arial"/>
                <w:b/>
                <w:sz w:val="18"/>
              </w:rPr>
            </w:pPr>
            <w:r>
              <w:rPr>
                <w:rFonts w:ascii="Arial" w:hAnsi="Arial"/>
                <w:b/>
                <w:sz w:val="18"/>
              </w:rPr>
              <w:t>No</w:t>
            </w:r>
          </w:p>
        </w:tc>
      </w:tr>
      <w:tr w:rsidR="00737E07" w:rsidTr="00BE73B0">
        <w:trPr>
          <w:trHeight w:val="212"/>
        </w:trPr>
        <w:tc>
          <w:tcPr>
            <w:tcW w:w="9380" w:type="dxa"/>
            <w:tcBorders>
              <w:left w:val="single" w:sz="4" w:space="0" w:color="auto"/>
              <w:bottom w:val="single" w:sz="4" w:space="0" w:color="auto"/>
            </w:tcBorders>
          </w:tcPr>
          <w:p w:rsidR="00737E07" w:rsidRDefault="00720D50" w:rsidP="007A3BD2">
            <w:pPr>
              <w:jc w:val="both"/>
              <w:rPr>
                <w:rFonts w:ascii="Arial" w:hAnsi="Arial"/>
                <w:sz w:val="18"/>
              </w:rPr>
            </w:pPr>
            <w:r>
              <w:rPr>
                <w:rFonts w:ascii="Arial" w:hAnsi="Arial"/>
                <w:sz w:val="18"/>
              </w:rPr>
              <w:t>Electronic Software Delivery Addendum (Enables you to use our system to run your own Web store)</w:t>
            </w:r>
          </w:p>
        </w:tc>
        <w:tc>
          <w:tcPr>
            <w:tcW w:w="1393" w:type="dxa"/>
            <w:tcBorders>
              <w:top w:val="single" w:sz="4" w:space="0" w:color="auto"/>
              <w:left w:val="single" w:sz="4" w:space="0" w:color="auto"/>
              <w:bottom w:val="single" w:sz="4" w:space="0" w:color="auto"/>
              <w:right w:val="single" w:sz="4" w:space="0" w:color="auto"/>
            </w:tcBorders>
          </w:tcPr>
          <w:p w:rsidR="00737E07" w:rsidRDefault="00737E07" w:rsidP="00456FCA">
            <w:pPr>
              <w:jc w:val="center"/>
              <w:rPr>
                <w:rFonts w:ascii="Arial" w:hAnsi="Arial"/>
                <w:b/>
                <w:sz w:val="18"/>
              </w:rPr>
            </w:pPr>
            <w:r>
              <w:rPr>
                <w:rFonts w:ascii="Arial" w:hAnsi="Arial"/>
                <w:b/>
                <w:sz w:val="18"/>
              </w:rPr>
              <w:t>No</w:t>
            </w:r>
          </w:p>
        </w:tc>
      </w:tr>
      <w:tr w:rsidR="000856E0" w:rsidTr="00D752AB">
        <w:trPr>
          <w:trHeight w:val="839"/>
        </w:trPr>
        <w:tc>
          <w:tcPr>
            <w:tcW w:w="10773" w:type="dxa"/>
            <w:gridSpan w:val="2"/>
            <w:tcBorders>
              <w:top w:val="single" w:sz="4" w:space="0" w:color="auto"/>
              <w:left w:val="single" w:sz="4" w:space="0" w:color="auto"/>
              <w:bottom w:val="single" w:sz="4" w:space="0" w:color="auto"/>
              <w:right w:val="single" w:sz="4" w:space="0" w:color="auto"/>
            </w:tcBorders>
          </w:tcPr>
          <w:p w:rsidR="005F236B" w:rsidRPr="00EA3539" w:rsidRDefault="000856E0" w:rsidP="00D752AB">
            <w:pPr>
              <w:jc w:val="both"/>
              <w:rPr>
                <w:rFonts w:ascii="Arial" w:hAnsi="Arial"/>
                <w:bCs/>
                <w:sz w:val="18"/>
              </w:rPr>
            </w:pPr>
            <w:r w:rsidRPr="000856E0">
              <w:rPr>
                <w:rFonts w:ascii="Arial" w:hAnsi="Arial"/>
                <w:b/>
                <w:bCs/>
                <w:sz w:val="18"/>
              </w:rPr>
              <w:t xml:space="preserve">Notes: </w:t>
            </w:r>
            <w:r w:rsidRPr="000856E0">
              <w:rPr>
                <w:rFonts w:ascii="Arial" w:hAnsi="Arial"/>
                <w:bCs/>
                <w:sz w:val="18"/>
              </w:rPr>
              <w:t>All Supplementary Agreements and Addenda form part of this Agreement when executed and all the other Terms and Conditions continue to apply.  In the event of any conflict between a Supplementary Agreement or Addendum and other Terms and Conditions the Supplementary Agreement or Addendum will prevail.  Discontinuance of a Supplementary Agreement or Addendum does not otherwise affect the continuity of this Agreement.</w:t>
            </w:r>
          </w:p>
        </w:tc>
      </w:tr>
    </w:tbl>
    <w:p w:rsidR="001C17D3" w:rsidRDefault="001C17D3">
      <w:pPr>
        <w:ind w:right="-143"/>
        <w:rPr>
          <w:rFonts w:ascii="Arial" w:hAnsi="Arial"/>
          <w:b/>
          <w:sz w:val="18"/>
        </w:rPr>
      </w:pPr>
    </w:p>
    <w:tbl>
      <w:tblPr>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8080"/>
        <w:gridCol w:w="2693"/>
      </w:tblGrid>
      <w:tr w:rsidR="00A777D6" w:rsidRPr="00BC5FFF" w:rsidTr="009C5201">
        <w:trPr>
          <w:cantSplit/>
          <w:trHeight w:val="117"/>
        </w:trPr>
        <w:tc>
          <w:tcPr>
            <w:tcW w:w="8080" w:type="dxa"/>
            <w:tcBorders>
              <w:top w:val="single" w:sz="4" w:space="0" w:color="auto"/>
              <w:left w:val="single" w:sz="4" w:space="0" w:color="auto"/>
              <w:bottom w:val="single" w:sz="4" w:space="0" w:color="auto"/>
              <w:right w:val="single" w:sz="4" w:space="0" w:color="auto"/>
            </w:tcBorders>
          </w:tcPr>
          <w:p w:rsidR="00A777D6" w:rsidRPr="00A777D6" w:rsidRDefault="00A777D6" w:rsidP="00A777D6">
            <w:pPr>
              <w:ind w:right="-143"/>
              <w:rPr>
                <w:rFonts w:ascii="Arial" w:hAnsi="Arial"/>
                <w:b/>
                <w:sz w:val="18"/>
                <w:szCs w:val="18"/>
              </w:rPr>
            </w:pPr>
            <w:r w:rsidRPr="00BC5FFF">
              <w:rPr>
                <w:rFonts w:ascii="Arial" w:hAnsi="Arial"/>
                <w:b/>
                <w:sz w:val="18"/>
                <w:szCs w:val="18"/>
              </w:rPr>
              <w:t>Subscription Fees</w:t>
            </w:r>
            <w:r>
              <w:rPr>
                <w:rFonts w:ascii="Arial" w:hAnsi="Arial"/>
                <w:b/>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A777D6" w:rsidRPr="00BC5FFF" w:rsidRDefault="00BE1A0D" w:rsidP="0004244C">
            <w:pPr>
              <w:jc w:val="center"/>
              <w:rPr>
                <w:rFonts w:ascii="Arial" w:hAnsi="Arial"/>
                <w:b/>
                <w:sz w:val="18"/>
                <w:szCs w:val="18"/>
              </w:rPr>
            </w:pPr>
            <w:r>
              <w:rPr>
                <w:rFonts w:ascii="Arial" w:hAnsi="Arial"/>
                <w:b/>
                <w:sz w:val="18"/>
                <w:szCs w:val="18"/>
              </w:rPr>
              <w:t>Fee Value</w:t>
            </w:r>
          </w:p>
        </w:tc>
      </w:tr>
      <w:tr w:rsidR="006D136A" w:rsidRPr="00BC5FFF" w:rsidTr="009C5201">
        <w:trPr>
          <w:cantSplit/>
          <w:trHeight w:val="117"/>
        </w:trPr>
        <w:tc>
          <w:tcPr>
            <w:tcW w:w="8080" w:type="dxa"/>
            <w:tcBorders>
              <w:top w:val="single" w:sz="4" w:space="0" w:color="auto"/>
              <w:left w:val="single" w:sz="4" w:space="0" w:color="auto"/>
              <w:bottom w:val="single" w:sz="4" w:space="0" w:color="auto"/>
              <w:right w:val="single" w:sz="4" w:space="0" w:color="auto"/>
            </w:tcBorders>
          </w:tcPr>
          <w:p w:rsidR="006D136A" w:rsidRPr="00BC5FFF" w:rsidRDefault="006D136A" w:rsidP="0004244C">
            <w:pPr>
              <w:rPr>
                <w:rFonts w:ascii="Arial" w:hAnsi="Arial"/>
                <w:b/>
                <w:sz w:val="18"/>
                <w:szCs w:val="18"/>
              </w:rPr>
            </w:pPr>
            <w:r w:rsidRPr="00BC5FFF">
              <w:rPr>
                <w:rFonts w:ascii="Arial" w:hAnsi="Arial"/>
                <w:sz w:val="18"/>
                <w:szCs w:val="18"/>
              </w:rPr>
              <w:t>Initial Set Up Fee</w:t>
            </w:r>
            <w:r w:rsidRPr="00BC5FFF">
              <w:rPr>
                <w:rFonts w:ascii="Arial" w:hAnsi="Arial"/>
                <w:b/>
                <w:sz w:val="18"/>
                <w:szCs w:val="18"/>
              </w:rPr>
              <w:t xml:space="preserve"> </w:t>
            </w:r>
            <w:r w:rsidRPr="00BC5FFF">
              <w:rPr>
                <w:rFonts w:ascii="Arial" w:hAnsi="Arial"/>
                <w:sz w:val="18"/>
                <w:szCs w:val="18"/>
              </w:rPr>
              <w:t xml:space="preserve">(A </w:t>
            </w:r>
            <w:r w:rsidR="00147A50" w:rsidRPr="00BC5FFF">
              <w:rPr>
                <w:rFonts w:ascii="Arial" w:hAnsi="Arial"/>
                <w:sz w:val="18"/>
                <w:szCs w:val="18"/>
              </w:rPr>
              <w:t xml:space="preserve">$500 USD </w:t>
            </w:r>
            <w:r w:rsidRPr="00BC5FFF">
              <w:rPr>
                <w:rFonts w:ascii="Arial" w:hAnsi="Arial"/>
                <w:sz w:val="18"/>
                <w:szCs w:val="18"/>
              </w:rPr>
              <w:t>one-off fee)</w:t>
            </w:r>
          </w:p>
        </w:tc>
        <w:tc>
          <w:tcPr>
            <w:tcW w:w="2693" w:type="dxa"/>
            <w:tcBorders>
              <w:top w:val="single" w:sz="4" w:space="0" w:color="auto"/>
              <w:left w:val="single" w:sz="4" w:space="0" w:color="auto"/>
              <w:bottom w:val="single" w:sz="4" w:space="0" w:color="auto"/>
              <w:right w:val="single" w:sz="4" w:space="0" w:color="auto"/>
            </w:tcBorders>
          </w:tcPr>
          <w:p w:rsidR="006D136A" w:rsidRPr="003138EC" w:rsidRDefault="006D136A" w:rsidP="0004244C">
            <w:pPr>
              <w:jc w:val="center"/>
              <w:rPr>
                <w:rFonts w:ascii="Arial" w:hAnsi="Arial"/>
                <w:b/>
                <w:sz w:val="18"/>
                <w:szCs w:val="18"/>
              </w:rPr>
            </w:pPr>
            <w:r w:rsidRPr="00BC5FFF">
              <w:rPr>
                <w:rFonts w:ascii="Arial" w:hAnsi="Arial"/>
                <w:b/>
                <w:sz w:val="18"/>
                <w:szCs w:val="18"/>
              </w:rPr>
              <w:t xml:space="preserve"> </w:t>
            </w:r>
            <w:r w:rsidR="003138EC" w:rsidRPr="003138EC">
              <w:rPr>
                <w:rFonts w:ascii="Arial" w:hAnsi="Arial"/>
                <w:b/>
                <w:sz w:val="18"/>
                <w:szCs w:val="18"/>
              </w:rPr>
              <w:t>Waived</w:t>
            </w:r>
            <w:r w:rsidRPr="003138EC">
              <w:rPr>
                <w:rFonts w:ascii="Arial" w:hAnsi="Arial"/>
                <w:b/>
                <w:i/>
                <w:sz w:val="18"/>
                <w:szCs w:val="18"/>
              </w:rPr>
              <w:t xml:space="preserve"> </w:t>
            </w:r>
            <w:r w:rsidR="003138EC" w:rsidRPr="003138EC">
              <w:rPr>
                <w:rFonts w:ascii="Arial" w:hAnsi="Arial"/>
                <w:b/>
                <w:i/>
                <w:sz w:val="18"/>
                <w:szCs w:val="18"/>
              </w:rPr>
              <w:t xml:space="preserve">– </w:t>
            </w:r>
            <w:r w:rsidR="003138EC" w:rsidRPr="003138EC">
              <w:rPr>
                <w:rFonts w:ascii="Arial" w:hAnsi="Arial"/>
                <w:b/>
                <w:sz w:val="18"/>
                <w:szCs w:val="18"/>
              </w:rPr>
              <w:t>Free of Charge</w:t>
            </w:r>
          </w:p>
        </w:tc>
      </w:tr>
      <w:tr w:rsidR="006D136A" w:rsidRPr="00BC5FFF" w:rsidTr="009C5201">
        <w:trPr>
          <w:cantSplit/>
          <w:trHeight w:val="136"/>
        </w:trPr>
        <w:tc>
          <w:tcPr>
            <w:tcW w:w="8080" w:type="dxa"/>
            <w:tcBorders>
              <w:top w:val="single" w:sz="4" w:space="0" w:color="auto"/>
              <w:left w:val="single" w:sz="4" w:space="0" w:color="auto"/>
              <w:bottom w:val="single" w:sz="4" w:space="0" w:color="auto"/>
              <w:right w:val="single" w:sz="4" w:space="0" w:color="auto"/>
            </w:tcBorders>
          </w:tcPr>
          <w:p w:rsidR="006D136A" w:rsidRPr="00BC5FFF" w:rsidRDefault="009C5201" w:rsidP="0004244C">
            <w:pPr>
              <w:rPr>
                <w:rFonts w:ascii="Arial" w:hAnsi="Arial"/>
                <w:b/>
                <w:sz w:val="18"/>
                <w:szCs w:val="18"/>
              </w:rPr>
            </w:pPr>
            <w:r>
              <w:rPr>
                <w:rFonts w:ascii="Arial" w:hAnsi="Arial"/>
                <w:sz w:val="18"/>
                <w:szCs w:val="18"/>
              </w:rPr>
              <w:t>Monthly</w:t>
            </w:r>
            <w:r w:rsidR="006D136A" w:rsidRPr="00BC5FFF">
              <w:rPr>
                <w:rFonts w:ascii="Arial" w:hAnsi="Arial"/>
                <w:sz w:val="18"/>
                <w:szCs w:val="18"/>
              </w:rPr>
              <w:t xml:space="preserve"> Subscription Fees</w:t>
            </w:r>
            <w:r w:rsidR="006D136A" w:rsidRPr="00BC5FFF">
              <w:rPr>
                <w:rFonts w:ascii="Arial" w:hAnsi="Arial"/>
                <w:b/>
                <w:sz w:val="18"/>
                <w:szCs w:val="18"/>
              </w:rPr>
              <w:t xml:space="preserve"> </w:t>
            </w:r>
            <w:r w:rsidR="006D136A" w:rsidRPr="00BC5FFF">
              <w:rPr>
                <w:rFonts w:ascii="Arial" w:hAnsi="Arial"/>
                <w:sz w:val="18"/>
                <w:szCs w:val="18"/>
              </w:rPr>
              <w:t xml:space="preserve">(12 </w:t>
            </w:r>
            <w:r w:rsidR="003138EC">
              <w:rPr>
                <w:rFonts w:ascii="Arial" w:hAnsi="Arial"/>
                <w:sz w:val="18"/>
                <w:szCs w:val="18"/>
              </w:rPr>
              <w:t>x $</w:t>
            </w:r>
            <w:r w:rsidR="000A2044">
              <w:rPr>
                <w:rFonts w:ascii="Arial" w:hAnsi="Arial"/>
                <w:sz w:val="18"/>
                <w:szCs w:val="18"/>
              </w:rPr>
              <w:t>1,200</w:t>
            </w:r>
            <w:r w:rsidR="00147A50" w:rsidRPr="00BC5FFF">
              <w:rPr>
                <w:rFonts w:ascii="Arial" w:hAnsi="Arial"/>
                <w:sz w:val="18"/>
                <w:szCs w:val="18"/>
              </w:rPr>
              <w:t xml:space="preserve"> USD </w:t>
            </w:r>
            <w:r w:rsidR="003138EC">
              <w:rPr>
                <w:rFonts w:ascii="Arial" w:hAnsi="Arial"/>
                <w:sz w:val="18"/>
                <w:szCs w:val="18"/>
              </w:rPr>
              <w:t>monthly charges – total cost $</w:t>
            </w:r>
            <w:r w:rsidR="000A2044">
              <w:rPr>
                <w:rFonts w:ascii="Arial" w:hAnsi="Arial"/>
                <w:sz w:val="18"/>
                <w:szCs w:val="18"/>
              </w:rPr>
              <w:t>1</w:t>
            </w:r>
            <w:r w:rsidR="003138EC">
              <w:rPr>
                <w:rFonts w:ascii="Arial" w:hAnsi="Arial"/>
                <w:sz w:val="18"/>
                <w:szCs w:val="18"/>
              </w:rPr>
              <w:t>4</w:t>
            </w:r>
            <w:r w:rsidR="006D136A" w:rsidRPr="00BC5FFF">
              <w:rPr>
                <w:rFonts w:ascii="Arial" w:hAnsi="Arial"/>
                <w:sz w:val="18"/>
                <w:szCs w:val="18"/>
              </w:rPr>
              <w:t>,</w:t>
            </w:r>
            <w:r w:rsidR="000A2044">
              <w:rPr>
                <w:rFonts w:ascii="Arial" w:hAnsi="Arial"/>
                <w:sz w:val="18"/>
                <w:szCs w:val="18"/>
              </w:rPr>
              <w:t>40</w:t>
            </w:r>
            <w:r w:rsidR="006D136A" w:rsidRPr="00BC5FFF">
              <w:rPr>
                <w:rFonts w:ascii="Arial" w:hAnsi="Arial"/>
                <w:sz w:val="18"/>
                <w:szCs w:val="18"/>
              </w:rPr>
              <w:t xml:space="preserve">0 USD) </w:t>
            </w:r>
          </w:p>
        </w:tc>
        <w:tc>
          <w:tcPr>
            <w:tcW w:w="2693" w:type="dxa"/>
            <w:tcBorders>
              <w:top w:val="single" w:sz="4" w:space="0" w:color="auto"/>
              <w:left w:val="single" w:sz="4" w:space="0" w:color="auto"/>
              <w:bottom w:val="single" w:sz="4" w:space="0" w:color="auto"/>
              <w:right w:val="single" w:sz="4" w:space="0" w:color="auto"/>
            </w:tcBorders>
          </w:tcPr>
          <w:p w:rsidR="006D136A" w:rsidRPr="00BC5FFF" w:rsidRDefault="006D136A" w:rsidP="0004244C">
            <w:pPr>
              <w:jc w:val="center"/>
              <w:rPr>
                <w:rFonts w:ascii="Arial" w:hAnsi="Arial"/>
                <w:b/>
                <w:sz w:val="18"/>
                <w:szCs w:val="18"/>
              </w:rPr>
            </w:pPr>
            <w:r w:rsidRPr="00BC5FFF">
              <w:rPr>
                <w:rFonts w:ascii="Arial" w:hAnsi="Arial"/>
                <w:b/>
                <w:sz w:val="18"/>
                <w:szCs w:val="18"/>
              </w:rPr>
              <w:t>$</w:t>
            </w:r>
            <w:r w:rsidR="000A2044">
              <w:rPr>
                <w:rFonts w:ascii="Arial" w:hAnsi="Arial"/>
                <w:b/>
                <w:sz w:val="18"/>
                <w:szCs w:val="18"/>
              </w:rPr>
              <w:t>1,200</w:t>
            </w:r>
            <w:bookmarkStart w:id="0" w:name="_GoBack"/>
            <w:bookmarkEnd w:id="0"/>
            <w:r w:rsidRPr="00BC5FFF">
              <w:rPr>
                <w:rFonts w:ascii="Arial" w:hAnsi="Arial"/>
                <w:b/>
                <w:sz w:val="18"/>
                <w:szCs w:val="18"/>
              </w:rPr>
              <w:t xml:space="preserve"> USD per Month</w:t>
            </w:r>
          </w:p>
        </w:tc>
      </w:tr>
      <w:tr w:rsidR="00D752AB" w:rsidRPr="00BC5FFF" w:rsidTr="009200DB">
        <w:trPr>
          <w:cantSplit/>
          <w:trHeight w:val="136"/>
        </w:trPr>
        <w:tc>
          <w:tcPr>
            <w:tcW w:w="10773" w:type="dxa"/>
            <w:gridSpan w:val="2"/>
            <w:tcBorders>
              <w:top w:val="single" w:sz="4" w:space="0" w:color="auto"/>
              <w:left w:val="single" w:sz="4" w:space="0" w:color="auto"/>
              <w:bottom w:val="single" w:sz="4" w:space="0" w:color="auto"/>
              <w:right w:val="single" w:sz="4" w:space="0" w:color="auto"/>
            </w:tcBorders>
          </w:tcPr>
          <w:p w:rsidR="00D752AB" w:rsidRDefault="00D752AB" w:rsidP="00D752AB">
            <w:pPr>
              <w:jc w:val="both"/>
              <w:rPr>
                <w:rFonts w:ascii="Arial" w:hAnsi="Arial"/>
                <w:bCs/>
                <w:sz w:val="18"/>
              </w:rPr>
            </w:pPr>
            <w:r w:rsidRPr="000856E0">
              <w:rPr>
                <w:rFonts w:ascii="Arial" w:hAnsi="Arial"/>
                <w:b/>
                <w:bCs/>
                <w:sz w:val="18"/>
              </w:rPr>
              <w:t>Notes:</w:t>
            </w:r>
            <w:r w:rsidR="005F1627">
              <w:rPr>
                <w:rFonts w:ascii="Arial" w:hAnsi="Arial"/>
                <w:b/>
                <w:bCs/>
                <w:sz w:val="18"/>
              </w:rPr>
              <w:t xml:space="preserve"> </w:t>
            </w:r>
          </w:p>
          <w:p w:rsidR="0027566E" w:rsidRPr="00D752AB" w:rsidRDefault="0027566E" w:rsidP="00D752AB">
            <w:pPr>
              <w:jc w:val="both"/>
              <w:rPr>
                <w:rFonts w:ascii="Arial" w:hAnsi="Arial"/>
                <w:sz w:val="18"/>
                <w:szCs w:val="18"/>
              </w:rPr>
            </w:pPr>
          </w:p>
        </w:tc>
      </w:tr>
    </w:tbl>
    <w:p w:rsidR="006D136A" w:rsidRDefault="006D136A">
      <w:pPr>
        <w:ind w:right="-143"/>
        <w:rPr>
          <w:rFonts w:ascii="Arial" w:hAnsi="Arial"/>
          <w:sz w:val="18"/>
        </w:rPr>
      </w:pPr>
    </w:p>
    <w:p w:rsidR="004062B8" w:rsidRDefault="006174F0">
      <w:pPr>
        <w:ind w:right="-143"/>
        <w:rPr>
          <w:rFonts w:ascii="Arial" w:hAnsi="Arial"/>
          <w:sz w:val="18"/>
        </w:rPr>
      </w:pPr>
      <w:r>
        <w:rPr>
          <w:rFonts w:ascii="Arial" w:hAnsi="Arial"/>
          <w:sz w:val="18"/>
        </w:rPr>
        <w:t xml:space="preserve">I accept the </w:t>
      </w:r>
      <w:r w:rsidRPr="00CE7DC2">
        <w:rPr>
          <w:rFonts w:ascii="Arial" w:hAnsi="Arial"/>
          <w:sz w:val="18"/>
        </w:rPr>
        <w:t>T</w:t>
      </w:r>
      <w:r>
        <w:rPr>
          <w:rFonts w:ascii="Arial" w:hAnsi="Arial"/>
          <w:sz w:val="18"/>
        </w:rPr>
        <w:t>erms and</w:t>
      </w:r>
      <w:r w:rsidR="004062B8">
        <w:rPr>
          <w:rFonts w:ascii="Arial" w:hAnsi="Arial"/>
          <w:sz w:val="18"/>
        </w:rPr>
        <w:t xml:space="preserve"> </w:t>
      </w:r>
      <w:r w:rsidRPr="00CE7DC2">
        <w:rPr>
          <w:rFonts w:ascii="Arial" w:hAnsi="Arial"/>
          <w:sz w:val="18"/>
        </w:rPr>
        <w:t>C</w:t>
      </w:r>
      <w:r w:rsidR="004062B8">
        <w:rPr>
          <w:rFonts w:ascii="Arial" w:hAnsi="Arial"/>
          <w:sz w:val="18"/>
        </w:rPr>
        <w:t>onditions</w:t>
      </w:r>
      <w:r>
        <w:rPr>
          <w:rFonts w:ascii="Arial" w:hAnsi="Arial"/>
          <w:sz w:val="18"/>
        </w:rPr>
        <w:t xml:space="preserve"> of th</w:t>
      </w:r>
      <w:r w:rsidRPr="00CE7DC2">
        <w:rPr>
          <w:rFonts w:ascii="Arial" w:hAnsi="Arial"/>
          <w:sz w:val="18"/>
        </w:rPr>
        <w:t>is</w:t>
      </w:r>
      <w:r>
        <w:rPr>
          <w:rFonts w:ascii="Arial" w:hAnsi="Arial"/>
          <w:sz w:val="18"/>
        </w:rPr>
        <w:t xml:space="preserve"> </w:t>
      </w:r>
      <w:r w:rsidRPr="00CE7DC2">
        <w:rPr>
          <w:rFonts w:ascii="Arial" w:hAnsi="Arial"/>
          <w:sz w:val="18"/>
        </w:rPr>
        <w:t>A</w:t>
      </w:r>
      <w:r w:rsidR="001C17D3">
        <w:rPr>
          <w:rFonts w:ascii="Arial" w:hAnsi="Arial"/>
          <w:sz w:val="18"/>
        </w:rPr>
        <w:t xml:space="preserve">greement </w:t>
      </w:r>
      <w:r w:rsidRPr="00CE7DC2">
        <w:rPr>
          <w:rFonts w:ascii="Arial" w:hAnsi="Arial"/>
          <w:sz w:val="18"/>
        </w:rPr>
        <w:t xml:space="preserve">shown </w:t>
      </w:r>
      <w:r w:rsidR="001C17D3">
        <w:rPr>
          <w:rFonts w:ascii="Arial" w:hAnsi="Arial"/>
          <w:sz w:val="18"/>
        </w:rPr>
        <w:t xml:space="preserve">overleaf </w:t>
      </w:r>
      <w:r w:rsidR="004062B8">
        <w:rPr>
          <w:rFonts w:ascii="Arial" w:hAnsi="Arial"/>
          <w:sz w:val="18"/>
        </w:rPr>
        <w:t xml:space="preserve">and the </w:t>
      </w:r>
      <w:r w:rsidR="006D136A">
        <w:rPr>
          <w:rFonts w:ascii="Arial" w:hAnsi="Arial"/>
          <w:sz w:val="18"/>
        </w:rPr>
        <w:t>subscription</w:t>
      </w:r>
      <w:r w:rsidR="004062B8">
        <w:rPr>
          <w:rFonts w:ascii="Arial" w:hAnsi="Arial"/>
          <w:sz w:val="18"/>
        </w:rPr>
        <w:t xml:space="preserve"> fees</w:t>
      </w:r>
      <w:r w:rsidR="001C17D3">
        <w:rPr>
          <w:rFonts w:ascii="Arial" w:hAnsi="Arial"/>
          <w:sz w:val="18"/>
        </w:rPr>
        <w:t xml:space="preserve"> </w:t>
      </w:r>
      <w:r w:rsidR="00A15137">
        <w:rPr>
          <w:rFonts w:ascii="Arial" w:hAnsi="Arial"/>
          <w:sz w:val="18"/>
        </w:rPr>
        <w:t xml:space="preserve">shown </w:t>
      </w:r>
      <w:r w:rsidR="001C17D3">
        <w:rPr>
          <w:rFonts w:ascii="Arial" w:hAnsi="Arial"/>
          <w:sz w:val="18"/>
        </w:rPr>
        <w:t>above</w:t>
      </w:r>
      <w:r w:rsidR="00604809">
        <w:rPr>
          <w:rFonts w:ascii="Arial" w:hAnsi="Arial"/>
          <w:sz w:val="18"/>
        </w:rPr>
        <w:t>:</w:t>
      </w:r>
    </w:p>
    <w:tbl>
      <w:tblPr>
        <w:tblW w:w="10881" w:type="dxa"/>
        <w:tblLayout w:type="fixed"/>
        <w:tblLook w:val="0000" w:firstRow="0" w:lastRow="0" w:firstColumn="0" w:lastColumn="0" w:noHBand="0" w:noVBand="0"/>
      </w:tblPr>
      <w:tblGrid>
        <w:gridCol w:w="1384"/>
        <w:gridCol w:w="3827"/>
        <w:gridCol w:w="1418"/>
        <w:gridCol w:w="4252"/>
      </w:tblGrid>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 xml:space="preserve">Signature: </w:t>
            </w:r>
          </w:p>
        </w:tc>
        <w:tc>
          <w:tcPr>
            <w:tcW w:w="3827" w:type="dxa"/>
            <w:tcBorders>
              <w:bottom w:val="single" w:sz="6" w:space="0" w:color="auto"/>
            </w:tcBorders>
          </w:tcPr>
          <w:p w:rsidR="004062B8" w:rsidRDefault="004062B8">
            <w:pPr>
              <w:rPr>
                <w:rFonts w:ascii="Arial" w:hAnsi="Arial"/>
                <w:sz w:val="18"/>
              </w:rPr>
            </w:pPr>
          </w:p>
          <w:p w:rsidR="009A0166" w:rsidRDefault="009A0166">
            <w:pPr>
              <w:rPr>
                <w:rFonts w:ascii="Arial" w:hAnsi="Arial"/>
                <w:sz w:val="18"/>
              </w:rPr>
            </w:pPr>
          </w:p>
          <w:p w:rsidR="009A0166" w:rsidRDefault="009A0166">
            <w:pPr>
              <w:rPr>
                <w:rFonts w:ascii="Arial" w:hAnsi="Arial"/>
                <w:sz w:val="18"/>
              </w:rPr>
            </w:pPr>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 xml:space="preserve">Signature: </w:t>
            </w:r>
          </w:p>
        </w:tc>
        <w:tc>
          <w:tcPr>
            <w:tcW w:w="4252" w:type="dxa"/>
            <w:tcBorders>
              <w:bottom w:val="single" w:sz="6" w:space="0" w:color="auto"/>
            </w:tcBorders>
          </w:tcPr>
          <w:p w:rsidR="004062B8" w:rsidRDefault="004062B8">
            <w:pPr>
              <w:rPr>
                <w:rFonts w:ascii="Arial" w:hAnsi="Arial"/>
                <w:sz w:val="18"/>
                <w:u w:val="single"/>
              </w:rPr>
            </w:pPr>
          </w:p>
          <w:p w:rsidR="00193203" w:rsidRDefault="00193203">
            <w:pPr>
              <w:rPr>
                <w:rFonts w:ascii="Arial" w:hAnsi="Arial"/>
                <w:sz w:val="18"/>
                <w:u w:val="single"/>
              </w:rPr>
            </w:pPr>
          </w:p>
          <w:p w:rsidR="00193203" w:rsidRDefault="00193203">
            <w:pPr>
              <w:rPr>
                <w:rFonts w:ascii="Arial" w:hAnsi="Arial"/>
                <w:sz w:val="18"/>
                <w:u w:val="single"/>
              </w:rPr>
            </w:pPr>
          </w:p>
        </w:tc>
      </w:tr>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u w:val="single"/>
              </w:rPr>
            </w:pPr>
            <w:r w:rsidRPr="00306E20">
              <w:rPr>
                <w:rFonts w:ascii="Arial" w:hAnsi="Arial"/>
                <w:b/>
                <w:sz w:val="18"/>
              </w:rPr>
              <w:t>Name:</w:t>
            </w:r>
            <w:r w:rsidRPr="00306E20">
              <w:rPr>
                <w:rFonts w:ascii="Arial" w:hAnsi="Arial"/>
                <w:b/>
                <w:sz w:val="18"/>
              </w:rPr>
              <w:tab/>
            </w:r>
          </w:p>
        </w:tc>
        <w:tc>
          <w:tcPr>
            <w:tcW w:w="3827" w:type="dxa"/>
            <w:tcBorders>
              <w:top w:val="single" w:sz="6" w:space="0" w:color="auto"/>
              <w:bottom w:val="single" w:sz="6" w:space="0" w:color="auto"/>
            </w:tcBorders>
          </w:tcPr>
          <w:p w:rsidR="004062B8" w:rsidRDefault="004062B8">
            <w:pPr>
              <w:rPr>
                <w:rFonts w:ascii="Arial" w:hAnsi="Arial"/>
                <w:sz w:val="16"/>
              </w:rPr>
            </w:pPr>
            <w:r>
              <w:rPr>
                <w:rFonts w:ascii="Arial" w:hAnsi="Arial"/>
                <w:sz w:val="16"/>
              </w:rPr>
              <w:t xml:space="preserve">Signed for and on behalf of </w:t>
            </w:r>
            <w:r w:rsidR="006A693E">
              <w:rPr>
                <w:rFonts w:ascii="Arial" w:hAnsi="Arial"/>
                <w:sz w:val="16"/>
              </w:rPr>
              <w:t>Publisher</w:t>
            </w:r>
          </w:p>
          <w:p w:rsidR="009A0166" w:rsidRDefault="009A0166">
            <w:pPr>
              <w:rPr>
                <w:rFonts w:ascii="Arial" w:hAnsi="Arial"/>
                <w:sz w:val="18"/>
                <w:szCs w:val="18"/>
              </w:rPr>
            </w:pPr>
          </w:p>
          <w:p w:rsidR="009A0166" w:rsidRDefault="009A0166">
            <w:pPr>
              <w:rPr>
                <w:rFonts w:ascii="Arial" w:hAnsi="Arial"/>
                <w:sz w:val="18"/>
                <w:u w:val="single"/>
              </w:rPr>
            </w:pPr>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u w:val="single"/>
              </w:rPr>
            </w:pPr>
            <w:r w:rsidRPr="00306E20">
              <w:rPr>
                <w:rFonts w:ascii="Arial" w:hAnsi="Arial"/>
                <w:b/>
                <w:sz w:val="18"/>
              </w:rPr>
              <w:t>Name:</w:t>
            </w:r>
            <w:r w:rsidRPr="00306E20">
              <w:rPr>
                <w:rFonts w:ascii="Arial" w:hAnsi="Arial"/>
                <w:b/>
                <w:sz w:val="18"/>
              </w:rPr>
              <w:tab/>
            </w:r>
          </w:p>
        </w:tc>
        <w:tc>
          <w:tcPr>
            <w:tcW w:w="4252" w:type="dxa"/>
            <w:tcBorders>
              <w:top w:val="single" w:sz="6" w:space="0" w:color="auto"/>
              <w:bottom w:val="single" w:sz="6" w:space="0" w:color="auto"/>
            </w:tcBorders>
          </w:tcPr>
          <w:p w:rsidR="004062B8" w:rsidRDefault="004062B8">
            <w:pPr>
              <w:rPr>
                <w:rFonts w:ascii="Arial" w:hAnsi="Arial"/>
                <w:sz w:val="16"/>
              </w:rPr>
            </w:pPr>
            <w:r>
              <w:rPr>
                <w:rFonts w:ascii="Arial" w:hAnsi="Arial"/>
                <w:sz w:val="16"/>
              </w:rPr>
              <w:t>Accepted for and on behalf of ComponentSource L</w:t>
            </w:r>
            <w:r w:rsidR="00CE7DC2">
              <w:rPr>
                <w:rFonts w:ascii="Arial" w:hAnsi="Arial"/>
                <w:sz w:val="16"/>
              </w:rPr>
              <w:t>imited</w:t>
            </w:r>
          </w:p>
          <w:p w:rsidR="00CA3D83" w:rsidRPr="00CA3D83" w:rsidRDefault="00CA3D83">
            <w:pPr>
              <w:rPr>
                <w:rFonts w:ascii="Arial" w:hAnsi="Arial"/>
                <w:sz w:val="18"/>
                <w:szCs w:val="18"/>
              </w:rPr>
            </w:pPr>
          </w:p>
          <w:p w:rsidR="00CA3D83" w:rsidRDefault="00CA3D83">
            <w:pPr>
              <w:rPr>
                <w:rFonts w:ascii="Arial" w:hAnsi="Arial"/>
                <w:sz w:val="18"/>
                <w:u w:val="single"/>
              </w:rPr>
            </w:pPr>
            <w:r w:rsidRPr="00CA3D83">
              <w:rPr>
                <w:rFonts w:ascii="Arial" w:hAnsi="Arial"/>
                <w:sz w:val="18"/>
                <w:szCs w:val="18"/>
              </w:rPr>
              <w:t>Harry Kelly</w:t>
            </w:r>
          </w:p>
        </w:tc>
      </w:tr>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Title:</w:t>
            </w:r>
            <w:r w:rsidRPr="00306E20">
              <w:rPr>
                <w:rFonts w:ascii="Arial" w:hAnsi="Arial"/>
                <w:b/>
                <w:sz w:val="18"/>
              </w:rPr>
              <w:tab/>
              <w:t xml:space="preserve"> </w:t>
            </w:r>
          </w:p>
        </w:tc>
        <w:tc>
          <w:tcPr>
            <w:tcW w:w="3827" w:type="dxa"/>
            <w:tcBorders>
              <w:top w:val="single" w:sz="6" w:space="0" w:color="auto"/>
              <w:bottom w:val="single" w:sz="6" w:space="0" w:color="auto"/>
            </w:tcBorders>
          </w:tcPr>
          <w:p w:rsidR="004062B8" w:rsidRPr="00882F97" w:rsidRDefault="004062B8">
            <w:pPr>
              <w:rPr>
                <w:rFonts w:ascii="Arial" w:hAnsi="Arial"/>
                <w:sz w:val="16"/>
                <w:szCs w:val="16"/>
              </w:rPr>
            </w:pPr>
          </w:p>
          <w:p w:rsidR="009A0166" w:rsidRDefault="009A0166">
            <w:pPr>
              <w:rPr>
                <w:rFonts w:ascii="Arial" w:hAnsi="Arial"/>
                <w:sz w:val="18"/>
              </w:rPr>
            </w:pPr>
          </w:p>
          <w:p w:rsidR="009A0166" w:rsidRDefault="009A0166">
            <w:pPr>
              <w:rPr>
                <w:rFonts w:ascii="Arial" w:hAnsi="Arial"/>
                <w:sz w:val="18"/>
              </w:rPr>
            </w:pPr>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Title:</w:t>
            </w:r>
            <w:r w:rsidRPr="00306E20">
              <w:rPr>
                <w:rFonts w:ascii="Arial" w:hAnsi="Arial"/>
                <w:b/>
                <w:sz w:val="18"/>
              </w:rPr>
              <w:tab/>
              <w:t xml:space="preserve"> </w:t>
            </w:r>
          </w:p>
        </w:tc>
        <w:tc>
          <w:tcPr>
            <w:tcW w:w="4252" w:type="dxa"/>
            <w:tcBorders>
              <w:top w:val="single" w:sz="6" w:space="0" w:color="auto"/>
              <w:bottom w:val="single" w:sz="6" w:space="0" w:color="auto"/>
            </w:tcBorders>
          </w:tcPr>
          <w:p w:rsidR="004062B8" w:rsidRPr="00882F97" w:rsidRDefault="004062B8">
            <w:pPr>
              <w:rPr>
                <w:rFonts w:ascii="Arial" w:hAnsi="Arial"/>
                <w:sz w:val="16"/>
                <w:szCs w:val="16"/>
              </w:rPr>
            </w:pPr>
          </w:p>
          <w:p w:rsidR="00CA3D83" w:rsidRDefault="00CA3D83">
            <w:pPr>
              <w:rPr>
                <w:rFonts w:ascii="Arial" w:hAnsi="Arial"/>
                <w:sz w:val="18"/>
              </w:rPr>
            </w:pPr>
          </w:p>
          <w:p w:rsidR="00CA3D83" w:rsidRDefault="00CA3D83">
            <w:pPr>
              <w:rPr>
                <w:rFonts w:ascii="Arial" w:hAnsi="Arial"/>
                <w:sz w:val="18"/>
              </w:rPr>
            </w:pPr>
            <w:r w:rsidRPr="00882F97">
              <w:rPr>
                <w:rFonts w:ascii="Arial" w:hAnsi="Arial"/>
                <w:sz w:val="18"/>
                <w:szCs w:val="18"/>
              </w:rPr>
              <w:t>Managing Director</w:t>
            </w:r>
          </w:p>
        </w:tc>
      </w:tr>
      <w:tr w:rsidR="004062B8" w:rsidTr="00CE7DC2">
        <w:tc>
          <w:tcPr>
            <w:tcW w:w="1384"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Date:</w:t>
            </w:r>
          </w:p>
        </w:tc>
        <w:tc>
          <w:tcPr>
            <w:tcW w:w="3827" w:type="dxa"/>
            <w:tcBorders>
              <w:top w:val="single" w:sz="6" w:space="0" w:color="auto"/>
              <w:bottom w:val="single" w:sz="6" w:space="0" w:color="auto"/>
            </w:tcBorders>
          </w:tcPr>
          <w:p w:rsidR="004062B8" w:rsidRDefault="004062B8">
            <w:pPr>
              <w:rPr>
                <w:rFonts w:ascii="Arial" w:hAnsi="Arial"/>
                <w:sz w:val="18"/>
              </w:rPr>
            </w:pPr>
          </w:p>
          <w:p w:rsidR="009A0166" w:rsidRDefault="009A0166">
            <w:pPr>
              <w:rPr>
                <w:rFonts w:ascii="Arial" w:hAnsi="Arial"/>
                <w:sz w:val="18"/>
              </w:rPr>
            </w:pPr>
          </w:p>
          <w:p w:rsidR="009A0166" w:rsidRDefault="009A0166">
            <w:pPr>
              <w:rPr>
                <w:rFonts w:ascii="Arial" w:hAnsi="Arial"/>
                <w:sz w:val="18"/>
              </w:rPr>
            </w:pPr>
          </w:p>
        </w:tc>
        <w:tc>
          <w:tcPr>
            <w:tcW w:w="1418" w:type="dxa"/>
          </w:tcPr>
          <w:p w:rsidR="004062B8" w:rsidRDefault="004062B8">
            <w:pPr>
              <w:rPr>
                <w:rFonts w:ascii="Arial" w:hAnsi="Arial"/>
                <w:sz w:val="18"/>
              </w:rPr>
            </w:pPr>
          </w:p>
          <w:p w:rsidR="004062B8" w:rsidRDefault="004062B8">
            <w:pPr>
              <w:rPr>
                <w:rFonts w:ascii="Arial" w:hAnsi="Arial"/>
                <w:sz w:val="18"/>
              </w:rPr>
            </w:pPr>
          </w:p>
          <w:p w:rsidR="004062B8" w:rsidRPr="00306E20" w:rsidRDefault="004062B8">
            <w:pPr>
              <w:rPr>
                <w:rFonts w:ascii="Arial" w:hAnsi="Arial"/>
                <w:b/>
                <w:sz w:val="18"/>
              </w:rPr>
            </w:pPr>
            <w:r w:rsidRPr="00306E20">
              <w:rPr>
                <w:rFonts w:ascii="Arial" w:hAnsi="Arial"/>
                <w:b/>
                <w:sz w:val="18"/>
              </w:rPr>
              <w:t>Date:</w:t>
            </w:r>
          </w:p>
        </w:tc>
        <w:tc>
          <w:tcPr>
            <w:tcW w:w="4252" w:type="dxa"/>
            <w:tcBorders>
              <w:top w:val="single" w:sz="6" w:space="0" w:color="auto"/>
              <w:bottom w:val="single" w:sz="6" w:space="0" w:color="auto"/>
            </w:tcBorders>
          </w:tcPr>
          <w:p w:rsidR="004062B8" w:rsidRDefault="004062B8">
            <w:pPr>
              <w:rPr>
                <w:rFonts w:ascii="Arial" w:hAnsi="Arial"/>
                <w:sz w:val="18"/>
              </w:rPr>
            </w:pPr>
          </w:p>
          <w:p w:rsidR="009A0166" w:rsidRDefault="009A0166">
            <w:pPr>
              <w:rPr>
                <w:rFonts w:ascii="Arial" w:hAnsi="Arial"/>
                <w:sz w:val="18"/>
              </w:rPr>
            </w:pPr>
          </w:p>
          <w:p w:rsidR="009A0166" w:rsidRDefault="009A0166">
            <w:pPr>
              <w:rPr>
                <w:rFonts w:ascii="Arial" w:hAnsi="Arial"/>
                <w:sz w:val="18"/>
              </w:rPr>
            </w:pPr>
          </w:p>
        </w:tc>
      </w:tr>
    </w:tbl>
    <w:p w:rsidR="004F3AA2" w:rsidRPr="004F3AA2" w:rsidRDefault="004F3AA2" w:rsidP="007F0535">
      <w:pPr>
        <w:pStyle w:val="Header"/>
        <w:tabs>
          <w:tab w:val="clear" w:pos="4153"/>
          <w:tab w:val="clear" w:pos="8306"/>
        </w:tabs>
        <w:rPr>
          <w:rFonts w:ascii="Arial" w:hAnsi="Arial"/>
        </w:rPr>
        <w:sectPr w:rsidR="004F3AA2" w:rsidRPr="004F3AA2" w:rsidSect="008326F9">
          <w:headerReference w:type="default" r:id="rId7"/>
          <w:footerReference w:type="default" r:id="rId8"/>
          <w:headerReference w:type="first" r:id="rId9"/>
          <w:footerReference w:type="first" r:id="rId10"/>
          <w:pgSz w:w="11907" w:h="16840" w:code="9"/>
          <w:pgMar w:top="1152" w:right="544" w:bottom="567" w:left="629" w:header="561" w:footer="352" w:gutter="0"/>
          <w:cols w:space="720"/>
          <w:titlePg/>
        </w:sectPr>
      </w:pPr>
    </w:p>
    <w:p w:rsidR="004062B8" w:rsidRDefault="004062B8" w:rsidP="00E82C72">
      <w:pPr>
        <w:pStyle w:val="Heading1"/>
        <w:spacing w:before="0" w:after="0"/>
        <w:ind w:left="284" w:hanging="284"/>
        <w:rPr>
          <w:sz w:val="20"/>
        </w:rPr>
      </w:pPr>
      <w:r>
        <w:rPr>
          <w:sz w:val="20"/>
        </w:rPr>
        <w:lastRenderedPageBreak/>
        <w:t>Scope</w:t>
      </w:r>
      <w:r w:rsidR="00694BD3">
        <w:rPr>
          <w:sz w:val="20"/>
        </w:rPr>
        <w:t xml:space="preserve"> &amp; Term</w:t>
      </w:r>
    </w:p>
    <w:p w:rsidR="004062B8" w:rsidRDefault="004062B8" w:rsidP="00220047">
      <w:pPr>
        <w:pStyle w:val="BodyTextIndent"/>
        <w:numPr>
          <w:ilvl w:val="0"/>
          <w:numId w:val="18"/>
        </w:numPr>
        <w:ind w:left="284" w:hanging="284"/>
      </w:pPr>
      <w:r>
        <w:t xml:space="preserve">This Agreement governs the relationship between ComponentSource and </w:t>
      </w:r>
      <w:r w:rsidR="006A693E">
        <w:t>Publisher</w:t>
      </w:r>
      <w:r>
        <w:t xml:space="preserve">, including obligations by ComponentSource to include the Products and Materials on the Web-site and to resell Product licenses, </w:t>
      </w:r>
      <w:r w:rsidR="00694BD3">
        <w:t>plus</w:t>
      </w:r>
      <w:r>
        <w:t xml:space="preserve"> obligations by </w:t>
      </w:r>
      <w:r w:rsidR="006A693E">
        <w:t>Publisher</w:t>
      </w:r>
      <w:r>
        <w:t xml:space="preserve"> to provide </w:t>
      </w:r>
      <w:r w:rsidR="007F530D">
        <w:t>Product</w:t>
      </w:r>
      <w:r w:rsidR="00CA3621">
        <w:t>s and</w:t>
      </w:r>
      <w:r w:rsidR="007F530D">
        <w:t xml:space="preserve"> Materials to ComponentSource</w:t>
      </w:r>
      <w:r w:rsidR="00F8680F" w:rsidRPr="00220047">
        <w:t>,</w:t>
      </w:r>
      <w:r w:rsidR="007F530D">
        <w:t xml:space="preserve"> </w:t>
      </w:r>
      <w:r>
        <w:t>and to provide technica</w:t>
      </w:r>
      <w:r w:rsidR="0026508E">
        <w:t xml:space="preserve">l support for the Products, all </w:t>
      </w:r>
      <w:r>
        <w:t>subject to these Terms and Conditions.</w:t>
      </w:r>
    </w:p>
    <w:p w:rsidR="00694BD3" w:rsidRDefault="00694BD3" w:rsidP="00485CE8">
      <w:pPr>
        <w:pStyle w:val="BodyTextIndent"/>
        <w:numPr>
          <w:ilvl w:val="0"/>
          <w:numId w:val="18"/>
        </w:numPr>
        <w:ind w:left="284" w:hanging="284"/>
      </w:pPr>
      <w:r>
        <w:t xml:space="preserve">This Agreement is effective from the date of ComponentSource acceptance shown on the front page and will remain in full force and effect for a minimum period of one year, thereafter renewing automatically for successive </w:t>
      </w:r>
      <w:proofErr w:type="gramStart"/>
      <w:r>
        <w:t>one year</w:t>
      </w:r>
      <w:proofErr w:type="gramEnd"/>
      <w:r>
        <w:t xml:space="preserve"> periods, unless terminated by not less than three months’ notice from one party to the other to expire on an anniversary of the effective date, or unless otherwise terminated under Clause </w:t>
      </w:r>
      <w:r w:rsidR="00A55BAD">
        <w:t>1</w:t>
      </w:r>
      <w:r w:rsidR="00C80F57">
        <w:t>1</w:t>
      </w:r>
      <w:r>
        <w:t xml:space="preserve"> below.</w:t>
      </w:r>
    </w:p>
    <w:p w:rsidR="00694BD3" w:rsidRDefault="00694BD3" w:rsidP="00485CE8">
      <w:pPr>
        <w:pStyle w:val="BodyTextIndent"/>
        <w:numPr>
          <w:ilvl w:val="0"/>
          <w:numId w:val="18"/>
        </w:numPr>
        <w:ind w:left="284" w:hanging="284"/>
      </w:pPr>
      <w:r>
        <w:t>All Supplementary Agreements and Addenda will terminate automatically when this Agreement ends.</w:t>
      </w:r>
    </w:p>
    <w:p w:rsidR="004062B8" w:rsidRPr="00CF5EDE" w:rsidRDefault="004062B8" w:rsidP="00E82C72">
      <w:pPr>
        <w:pStyle w:val="Heading1"/>
        <w:spacing w:before="60" w:after="0"/>
        <w:ind w:left="284" w:hanging="284"/>
        <w:rPr>
          <w:sz w:val="20"/>
        </w:rPr>
      </w:pPr>
      <w:r w:rsidRPr="00CF5EDE">
        <w:rPr>
          <w:sz w:val="20"/>
        </w:rPr>
        <w:t>General Definitions</w:t>
      </w:r>
    </w:p>
    <w:p w:rsidR="00651A66" w:rsidRP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‘ComponentSource’ is a trading name of ComponentSource L</w:t>
      </w:r>
      <w:r w:rsidR="00CE7DC2">
        <w:rPr>
          <w:rFonts w:ascii="Arial" w:hAnsi="Arial" w:cs="Arial"/>
          <w:sz w:val="18"/>
          <w:szCs w:val="18"/>
        </w:rPr>
        <w:t>imited</w:t>
      </w:r>
      <w:r w:rsidRPr="00651A66">
        <w:rPr>
          <w:rFonts w:ascii="Arial" w:hAnsi="Arial" w:cs="Arial"/>
          <w:sz w:val="18"/>
          <w:szCs w:val="18"/>
        </w:rPr>
        <w:t xml:space="preserve">, registered in England number 2890788 with its principal place of business at </w:t>
      </w:r>
      <w:r w:rsidR="0040024B">
        <w:rPr>
          <w:rFonts w:ascii="Arial" w:hAnsi="Arial" w:cs="Arial"/>
          <w:sz w:val="18"/>
          <w:szCs w:val="18"/>
        </w:rPr>
        <w:t>The White Building, 33 King’s Road</w:t>
      </w:r>
      <w:r w:rsidRPr="00651A66">
        <w:rPr>
          <w:rFonts w:ascii="Arial" w:hAnsi="Arial" w:cs="Arial"/>
          <w:sz w:val="18"/>
          <w:szCs w:val="18"/>
        </w:rPr>
        <w:t>, Reading, Be</w:t>
      </w:r>
      <w:r w:rsidR="0087680B">
        <w:rPr>
          <w:rFonts w:ascii="Arial" w:hAnsi="Arial" w:cs="Arial"/>
          <w:sz w:val="18"/>
          <w:szCs w:val="18"/>
        </w:rPr>
        <w:t xml:space="preserve">rkshire, RG1 </w:t>
      </w:r>
      <w:r w:rsidR="0040024B">
        <w:rPr>
          <w:rFonts w:ascii="Arial" w:hAnsi="Arial" w:cs="Arial"/>
          <w:sz w:val="18"/>
          <w:szCs w:val="18"/>
        </w:rPr>
        <w:t>3AR</w:t>
      </w:r>
      <w:r w:rsidR="0016166B" w:rsidRPr="00651A66">
        <w:rPr>
          <w:rFonts w:ascii="Arial" w:hAnsi="Arial" w:cs="Arial"/>
          <w:sz w:val="18"/>
          <w:szCs w:val="18"/>
        </w:rPr>
        <w:t>, England</w:t>
      </w:r>
      <w:r w:rsidRPr="00651A66">
        <w:rPr>
          <w:rFonts w:ascii="Arial" w:hAnsi="Arial" w:cs="Arial"/>
          <w:sz w:val="18"/>
          <w:szCs w:val="18"/>
        </w:rPr>
        <w:t>.</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‘Customer’ is a customer of ComponentSource purchasing Product</w:t>
      </w:r>
      <w:r w:rsidR="00CC59D0">
        <w:rPr>
          <w:rFonts w:ascii="Arial" w:hAnsi="Arial" w:cs="Arial"/>
          <w:sz w:val="18"/>
          <w:szCs w:val="18"/>
        </w:rPr>
        <w:t xml:space="preserve"> licen</w:t>
      </w:r>
      <w:r w:rsidRPr="00651A66">
        <w:rPr>
          <w:rFonts w:ascii="Arial" w:hAnsi="Arial" w:cs="Arial"/>
          <w:sz w:val="18"/>
          <w:szCs w:val="18"/>
        </w:rPr>
        <w:t>s</w:t>
      </w:r>
      <w:r w:rsidR="00CC59D0">
        <w:rPr>
          <w:rFonts w:ascii="Arial" w:hAnsi="Arial" w:cs="Arial"/>
          <w:sz w:val="18"/>
          <w:szCs w:val="18"/>
        </w:rPr>
        <w:t>es</w:t>
      </w:r>
      <w:r w:rsidRPr="00651A66">
        <w:rPr>
          <w:rFonts w:ascii="Arial" w:hAnsi="Arial" w:cs="Arial"/>
          <w:sz w:val="18"/>
          <w:szCs w:val="18"/>
        </w:rPr>
        <w:t xml:space="preserve"> for its own use or </w:t>
      </w:r>
      <w:r w:rsidR="00837F99">
        <w:rPr>
          <w:rFonts w:ascii="Arial" w:hAnsi="Arial" w:cs="Arial"/>
          <w:sz w:val="18"/>
          <w:szCs w:val="18"/>
        </w:rPr>
        <w:t xml:space="preserve">is a reseller </w:t>
      </w:r>
      <w:r w:rsidR="00837F99" w:rsidRPr="00651A66">
        <w:rPr>
          <w:rFonts w:ascii="Arial" w:hAnsi="Arial" w:cs="Arial"/>
          <w:sz w:val="18"/>
          <w:szCs w:val="18"/>
        </w:rPr>
        <w:t>purchasing Product</w:t>
      </w:r>
      <w:r w:rsidR="00837F99">
        <w:rPr>
          <w:rFonts w:ascii="Arial" w:hAnsi="Arial" w:cs="Arial"/>
          <w:sz w:val="18"/>
          <w:szCs w:val="18"/>
        </w:rPr>
        <w:t xml:space="preserve"> licen</w:t>
      </w:r>
      <w:r w:rsidR="00837F99" w:rsidRPr="00651A66">
        <w:rPr>
          <w:rFonts w:ascii="Arial" w:hAnsi="Arial" w:cs="Arial"/>
          <w:sz w:val="18"/>
          <w:szCs w:val="18"/>
        </w:rPr>
        <w:t>s</w:t>
      </w:r>
      <w:r w:rsidR="00837F99">
        <w:rPr>
          <w:rFonts w:ascii="Arial" w:hAnsi="Arial" w:cs="Arial"/>
          <w:sz w:val="18"/>
          <w:szCs w:val="18"/>
        </w:rPr>
        <w:t xml:space="preserve">es </w:t>
      </w:r>
      <w:r w:rsidRPr="00651A66">
        <w:rPr>
          <w:rFonts w:ascii="Arial" w:hAnsi="Arial" w:cs="Arial"/>
          <w:sz w:val="18"/>
          <w:szCs w:val="18"/>
        </w:rPr>
        <w:t>for resale</w:t>
      </w:r>
      <w:r w:rsidR="00837F99">
        <w:rPr>
          <w:rFonts w:ascii="Arial" w:hAnsi="Arial" w:cs="Arial"/>
          <w:sz w:val="18"/>
          <w:szCs w:val="18"/>
        </w:rPr>
        <w:t xml:space="preserve"> to their customer.</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‘IPRs’ mean all intellectual property rights, including but not limited to copyrights, trade secrets, </w:t>
      </w:r>
      <w:r w:rsidR="00321274" w:rsidRPr="00651A66">
        <w:rPr>
          <w:rFonts w:ascii="Arial" w:hAnsi="Arial" w:cs="Arial"/>
          <w:sz w:val="18"/>
          <w:szCs w:val="18"/>
        </w:rPr>
        <w:t xml:space="preserve">know-how, patents, </w:t>
      </w:r>
      <w:r w:rsidR="00321274" w:rsidRPr="00651A66">
        <w:rPr>
          <w:rFonts w:ascii="Arial" w:hAnsi="Arial" w:cs="Arial"/>
          <w:bCs/>
          <w:sz w:val="18"/>
          <w:szCs w:val="18"/>
        </w:rPr>
        <w:t>trademarks, service marks</w:t>
      </w:r>
      <w:r w:rsidR="0088389E" w:rsidRPr="00651A66">
        <w:rPr>
          <w:rFonts w:ascii="Arial" w:hAnsi="Arial" w:cs="Arial"/>
          <w:bCs/>
          <w:sz w:val="18"/>
          <w:szCs w:val="18"/>
        </w:rPr>
        <w:t>, word marks</w:t>
      </w:r>
      <w:r w:rsidR="00321274" w:rsidRPr="00651A66">
        <w:rPr>
          <w:rFonts w:ascii="Arial" w:hAnsi="Arial" w:cs="Arial"/>
          <w:sz w:val="18"/>
          <w:szCs w:val="18"/>
        </w:rPr>
        <w:t xml:space="preserve"> </w:t>
      </w:r>
      <w:r w:rsidRPr="00651A66">
        <w:rPr>
          <w:rFonts w:ascii="Arial" w:hAnsi="Arial" w:cs="Arial"/>
          <w:sz w:val="18"/>
          <w:szCs w:val="18"/>
        </w:rPr>
        <w:t>and design rights, whether registered or conferred by law.</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‘Materials’ comprises Product evaluations, demonstrations, documentation, help files, technical information, marketing information and the full retail version(s) of the Product(s).</w:t>
      </w:r>
    </w:p>
    <w:p w:rsidR="000C792A" w:rsidRPr="00CE7DC2" w:rsidRDefault="000C792A" w:rsidP="00485CE8">
      <w:pPr>
        <w:numPr>
          <w:ilvl w:val="0"/>
          <w:numId w:val="6"/>
        </w:numPr>
        <w:ind w:left="284" w:hanging="284"/>
        <w:jc w:val="both"/>
        <w:rPr>
          <w:rFonts w:ascii="Arial" w:hAnsi="Arial" w:cs="Arial"/>
          <w:sz w:val="18"/>
          <w:szCs w:val="18"/>
        </w:rPr>
      </w:pPr>
      <w:r w:rsidRPr="00CE7DC2">
        <w:rPr>
          <w:rFonts w:ascii="Arial" w:hAnsi="Arial" w:cs="Arial"/>
          <w:sz w:val="18"/>
          <w:szCs w:val="18"/>
        </w:rPr>
        <w:t xml:space="preserve">‘Personal Data’ is any data or information relating to an identified or identifiable living person that enables that person to be identified by any direct or indirect means, including name, street address, email address, IP address, </w:t>
      </w:r>
      <w:r w:rsidR="00CE7DC2" w:rsidRPr="00CE7DC2">
        <w:rPr>
          <w:rFonts w:ascii="Arial" w:hAnsi="Arial" w:cs="Arial"/>
          <w:sz w:val="18"/>
          <w:szCs w:val="18"/>
        </w:rPr>
        <w:t>tele</w:t>
      </w:r>
      <w:r w:rsidRPr="00CE7DC2">
        <w:rPr>
          <w:rFonts w:ascii="Arial" w:hAnsi="Arial" w:cs="Arial"/>
          <w:sz w:val="18"/>
          <w:szCs w:val="18"/>
        </w:rPr>
        <w:t>phone number.</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‘Product’ is any </w:t>
      </w:r>
      <w:r w:rsidR="006A693E" w:rsidRPr="00651A66">
        <w:rPr>
          <w:rFonts w:ascii="Arial" w:hAnsi="Arial" w:cs="Arial"/>
          <w:sz w:val="18"/>
          <w:szCs w:val="18"/>
        </w:rPr>
        <w:t>Publisher</w:t>
      </w:r>
      <w:r w:rsidRPr="00651A66">
        <w:rPr>
          <w:rFonts w:ascii="Arial" w:hAnsi="Arial" w:cs="Arial"/>
          <w:sz w:val="18"/>
          <w:szCs w:val="18"/>
        </w:rPr>
        <w:t xml:space="preserve"> product</w:t>
      </w:r>
      <w:r w:rsidR="00835CED">
        <w:rPr>
          <w:rFonts w:ascii="Arial" w:hAnsi="Arial" w:cs="Arial"/>
          <w:sz w:val="18"/>
          <w:szCs w:val="18"/>
        </w:rPr>
        <w:t xml:space="preserve"> shown</w:t>
      </w:r>
      <w:r w:rsidRPr="00651A66">
        <w:rPr>
          <w:rFonts w:ascii="Arial" w:hAnsi="Arial" w:cs="Arial"/>
          <w:sz w:val="18"/>
          <w:szCs w:val="18"/>
        </w:rPr>
        <w:t xml:space="preserve"> </w:t>
      </w:r>
      <w:r w:rsidR="004A0BE1">
        <w:rPr>
          <w:rFonts w:ascii="Arial" w:hAnsi="Arial" w:cs="Arial"/>
          <w:sz w:val="18"/>
          <w:szCs w:val="18"/>
        </w:rPr>
        <w:t xml:space="preserve">in </w:t>
      </w:r>
      <w:r w:rsidR="0034371C">
        <w:rPr>
          <w:rFonts w:ascii="Arial" w:hAnsi="Arial" w:cs="Arial"/>
          <w:sz w:val="18"/>
          <w:szCs w:val="18"/>
        </w:rPr>
        <w:t>the Price List attached</w:t>
      </w:r>
      <w:r w:rsidRPr="00651A66">
        <w:rPr>
          <w:rFonts w:ascii="Arial" w:hAnsi="Arial" w:cs="Arial"/>
          <w:sz w:val="18"/>
          <w:szCs w:val="18"/>
        </w:rPr>
        <w:t xml:space="preserve"> </w:t>
      </w:r>
      <w:r w:rsidR="0034371C">
        <w:rPr>
          <w:rFonts w:ascii="Arial" w:hAnsi="Arial" w:cs="Arial"/>
          <w:sz w:val="18"/>
          <w:szCs w:val="18"/>
        </w:rPr>
        <w:t xml:space="preserve">to this Agreement </w:t>
      </w:r>
      <w:r w:rsidR="004A0BE1">
        <w:rPr>
          <w:rFonts w:ascii="Arial" w:hAnsi="Arial" w:cs="Arial"/>
          <w:sz w:val="18"/>
          <w:szCs w:val="18"/>
        </w:rPr>
        <w:t xml:space="preserve">or </w:t>
      </w:r>
      <w:r w:rsidRPr="00651A66">
        <w:rPr>
          <w:rFonts w:ascii="Arial" w:hAnsi="Arial" w:cs="Arial"/>
          <w:sz w:val="18"/>
          <w:szCs w:val="18"/>
        </w:rPr>
        <w:t xml:space="preserve">any new product, or new </w:t>
      </w:r>
      <w:r w:rsidR="00830E48">
        <w:rPr>
          <w:rFonts w:ascii="Arial" w:hAnsi="Arial" w:cs="Arial"/>
          <w:sz w:val="18"/>
          <w:szCs w:val="18"/>
        </w:rPr>
        <w:t xml:space="preserve">edition or </w:t>
      </w:r>
      <w:r w:rsidRPr="00651A66">
        <w:rPr>
          <w:rFonts w:ascii="Arial" w:hAnsi="Arial" w:cs="Arial"/>
          <w:sz w:val="18"/>
          <w:szCs w:val="18"/>
        </w:rPr>
        <w:t xml:space="preserve">version released by </w:t>
      </w:r>
      <w:r w:rsidR="00452ABC">
        <w:rPr>
          <w:rFonts w:ascii="Arial" w:hAnsi="Arial" w:cs="Arial"/>
          <w:sz w:val="18"/>
          <w:szCs w:val="18"/>
        </w:rPr>
        <w:t>Publisher</w:t>
      </w:r>
      <w:r w:rsidR="0077703F">
        <w:rPr>
          <w:rFonts w:ascii="Arial" w:hAnsi="Arial" w:cs="Arial"/>
          <w:sz w:val="18"/>
          <w:szCs w:val="18"/>
        </w:rPr>
        <w:t xml:space="preserve"> and sold under license by ComponentSource.</w:t>
      </w:r>
    </w:p>
    <w:p w:rsidR="00651A66" w:rsidRDefault="00485789" w:rsidP="00485CE8">
      <w:pPr>
        <w:numPr>
          <w:ilvl w:val="0"/>
          <w:numId w:val="6"/>
        </w:numPr>
        <w:ind w:left="284" w:hanging="284"/>
        <w:jc w:val="both"/>
        <w:rPr>
          <w:rFonts w:ascii="Arial" w:hAnsi="Arial" w:cs="Arial"/>
          <w:sz w:val="18"/>
          <w:szCs w:val="18"/>
        </w:rPr>
      </w:pPr>
      <w:r w:rsidRPr="00651A66">
        <w:rPr>
          <w:rFonts w:ascii="Arial" w:hAnsi="Arial" w:cs="Arial"/>
          <w:sz w:val="18"/>
          <w:szCs w:val="18"/>
        </w:rPr>
        <w:t>‘PSRP’ is Publisher Suggested Retail Pr</w:t>
      </w:r>
      <w:r w:rsidR="00361D1A">
        <w:rPr>
          <w:rFonts w:ascii="Arial" w:hAnsi="Arial" w:cs="Arial"/>
          <w:sz w:val="18"/>
          <w:szCs w:val="18"/>
        </w:rPr>
        <w:t xml:space="preserve">ice for a Product, </w:t>
      </w:r>
      <w:r w:rsidR="002F63D9">
        <w:rPr>
          <w:rFonts w:ascii="Arial" w:hAnsi="Arial" w:cs="Arial"/>
          <w:sz w:val="18"/>
          <w:szCs w:val="18"/>
        </w:rPr>
        <w:t xml:space="preserve">including new license, </w:t>
      </w:r>
      <w:r w:rsidRPr="00651A66">
        <w:rPr>
          <w:rFonts w:ascii="Arial" w:hAnsi="Arial" w:cs="Arial"/>
          <w:sz w:val="18"/>
          <w:szCs w:val="18"/>
        </w:rPr>
        <w:t xml:space="preserve">upgrade, subscription, renewal, </w:t>
      </w:r>
      <w:r w:rsidR="00F5225A">
        <w:rPr>
          <w:rFonts w:ascii="Arial" w:hAnsi="Arial" w:cs="Arial"/>
          <w:sz w:val="18"/>
          <w:szCs w:val="18"/>
        </w:rPr>
        <w:t xml:space="preserve">support, maintenance, </w:t>
      </w:r>
      <w:r w:rsidRPr="00651A66">
        <w:rPr>
          <w:rFonts w:ascii="Arial" w:hAnsi="Arial" w:cs="Arial"/>
          <w:sz w:val="18"/>
          <w:szCs w:val="18"/>
        </w:rPr>
        <w:t>run-time</w:t>
      </w:r>
      <w:r w:rsidR="003A3250">
        <w:rPr>
          <w:rFonts w:ascii="Arial" w:hAnsi="Arial" w:cs="Arial"/>
          <w:sz w:val="18"/>
          <w:szCs w:val="18"/>
        </w:rPr>
        <w:t>s</w:t>
      </w:r>
      <w:r w:rsidRPr="00651A66">
        <w:rPr>
          <w:rFonts w:ascii="Arial" w:hAnsi="Arial" w:cs="Arial"/>
          <w:sz w:val="18"/>
          <w:szCs w:val="18"/>
        </w:rPr>
        <w:t xml:space="preserve"> or </w:t>
      </w:r>
      <w:r w:rsidR="00361D1A">
        <w:rPr>
          <w:rFonts w:ascii="Arial" w:hAnsi="Arial" w:cs="Arial"/>
          <w:sz w:val="18"/>
          <w:szCs w:val="18"/>
        </w:rPr>
        <w:t>special offers</w:t>
      </w:r>
      <w:r w:rsidRPr="00651A66">
        <w:rPr>
          <w:rFonts w:ascii="Arial" w:hAnsi="Arial" w:cs="Arial"/>
          <w:sz w:val="18"/>
          <w:szCs w:val="18"/>
        </w:rPr>
        <w:t>.</w:t>
      </w:r>
    </w:p>
    <w:p w:rsidR="00651A66" w:rsidRDefault="00485789" w:rsidP="00485CE8">
      <w:pPr>
        <w:numPr>
          <w:ilvl w:val="0"/>
          <w:numId w:val="6"/>
        </w:numPr>
        <w:ind w:left="284" w:hanging="284"/>
        <w:jc w:val="both"/>
        <w:rPr>
          <w:rFonts w:ascii="Arial" w:hAnsi="Arial" w:cs="Arial"/>
          <w:sz w:val="18"/>
          <w:szCs w:val="18"/>
        </w:rPr>
      </w:pPr>
      <w:r w:rsidRPr="00651A66">
        <w:rPr>
          <w:rFonts w:ascii="Arial" w:hAnsi="Arial" w:cs="Arial"/>
          <w:sz w:val="18"/>
          <w:szCs w:val="18"/>
        </w:rPr>
        <w:t>‘Publisher’ is the company shown on the front page of this Agreement wishing to supply Products to the market through license sales using ComponentSource.</w:t>
      </w:r>
    </w:p>
    <w:p w:rsidR="00651A66"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‘Purchase Price’ is the </w:t>
      </w:r>
      <w:r w:rsidR="00485789" w:rsidRPr="00651A66">
        <w:rPr>
          <w:rFonts w:ascii="Arial" w:hAnsi="Arial" w:cs="Arial"/>
          <w:sz w:val="18"/>
          <w:szCs w:val="18"/>
        </w:rPr>
        <w:t>PSRP</w:t>
      </w:r>
      <w:r w:rsidRPr="00651A66">
        <w:rPr>
          <w:rFonts w:ascii="Arial" w:hAnsi="Arial" w:cs="Arial"/>
          <w:sz w:val="18"/>
          <w:szCs w:val="18"/>
        </w:rPr>
        <w:t xml:space="preserve"> for a Product</w:t>
      </w:r>
      <w:r w:rsidR="0011381A">
        <w:rPr>
          <w:rFonts w:ascii="Arial" w:hAnsi="Arial" w:cs="Arial"/>
          <w:sz w:val="18"/>
          <w:szCs w:val="18"/>
        </w:rPr>
        <w:t>,</w:t>
      </w:r>
      <w:r w:rsidRPr="00651A66">
        <w:rPr>
          <w:rFonts w:ascii="Arial" w:hAnsi="Arial" w:cs="Arial"/>
          <w:sz w:val="18"/>
          <w:szCs w:val="18"/>
        </w:rPr>
        <w:t xml:space="preserve"> </w:t>
      </w:r>
      <w:r w:rsidR="007426DE">
        <w:rPr>
          <w:rFonts w:ascii="Arial" w:hAnsi="Arial" w:cs="Arial"/>
          <w:sz w:val="18"/>
          <w:szCs w:val="18"/>
        </w:rPr>
        <w:t xml:space="preserve">less the Discount shown on the front page of this Agreement, </w:t>
      </w:r>
      <w:r w:rsidRPr="00651A66">
        <w:rPr>
          <w:rFonts w:ascii="Arial" w:hAnsi="Arial" w:cs="Arial"/>
          <w:sz w:val="18"/>
          <w:szCs w:val="18"/>
        </w:rPr>
        <w:t>excluding any sales, use or value added taxes that ComponentSource is required to collect.</w:t>
      </w:r>
    </w:p>
    <w:p w:rsidR="004062B8" w:rsidRDefault="004062B8" w:rsidP="00485CE8">
      <w:pPr>
        <w:numPr>
          <w:ilvl w:val="0"/>
          <w:numId w:val="6"/>
        </w:numPr>
        <w:ind w:left="284" w:hanging="284"/>
        <w:jc w:val="both"/>
        <w:rPr>
          <w:rFonts w:ascii="Arial" w:hAnsi="Arial" w:cs="Arial"/>
          <w:sz w:val="18"/>
          <w:szCs w:val="18"/>
        </w:rPr>
      </w:pPr>
      <w:r w:rsidRPr="00651A66">
        <w:rPr>
          <w:rFonts w:ascii="Arial" w:hAnsi="Arial" w:cs="Arial"/>
          <w:sz w:val="18"/>
          <w:szCs w:val="18"/>
        </w:rPr>
        <w:t>‘Terms and Conditions’ are the terms and conditions in this Agreement, including the terms and conditions in any Supplementary Agreement or Addendum.</w:t>
      </w:r>
    </w:p>
    <w:p w:rsidR="00456FCA" w:rsidRPr="00456FCA" w:rsidRDefault="00456FCA" w:rsidP="00485CE8">
      <w:pPr>
        <w:numPr>
          <w:ilvl w:val="0"/>
          <w:numId w:val="6"/>
        </w:numPr>
        <w:ind w:left="284" w:hanging="284"/>
        <w:jc w:val="both"/>
        <w:rPr>
          <w:rFonts w:ascii="Arial" w:hAnsi="Arial" w:cs="Arial"/>
          <w:sz w:val="18"/>
          <w:szCs w:val="18"/>
        </w:rPr>
      </w:pPr>
      <w:r w:rsidRPr="00651A66">
        <w:rPr>
          <w:rFonts w:ascii="Arial" w:hAnsi="Arial" w:cs="Arial"/>
          <w:sz w:val="18"/>
          <w:szCs w:val="18"/>
        </w:rPr>
        <w:t xml:space="preserve">‘Web-site’ is the commercial site maintained by ComponentSource on the world-wide </w:t>
      </w:r>
      <w:r>
        <w:rPr>
          <w:rFonts w:ascii="Arial" w:hAnsi="Arial" w:cs="Arial"/>
          <w:sz w:val="18"/>
          <w:szCs w:val="18"/>
        </w:rPr>
        <w:t>web at www.componentsource.com</w:t>
      </w:r>
      <w:r w:rsidR="009C64D5">
        <w:rPr>
          <w:rFonts w:ascii="Arial" w:hAnsi="Arial" w:cs="Arial"/>
          <w:sz w:val="18"/>
          <w:szCs w:val="18"/>
        </w:rPr>
        <w:t xml:space="preserve"> and other ComponentSource Web sites</w:t>
      </w:r>
      <w:r>
        <w:rPr>
          <w:rFonts w:ascii="Arial" w:hAnsi="Arial" w:cs="Arial"/>
          <w:sz w:val="18"/>
          <w:szCs w:val="18"/>
        </w:rPr>
        <w:t>, which</w:t>
      </w:r>
      <w:r w:rsidRPr="00651A66">
        <w:rPr>
          <w:rFonts w:ascii="Arial" w:hAnsi="Arial" w:cs="Arial"/>
          <w:sz w:val="18"/>
          <w:szCs w:val="18"/>
        </w:rPr>
        <w:t xml:space="preserve"> </w:t>
      </w:r>
      <w:r>
        <w:rPr>
          <w:rFonts w:ascii="Arial" w:hAnsi="Arial" w:cs="Arial"/>
          <w:sz w:val="18"/>
          <w:szCs w:val="18"/>
        </w:rPr>
        <w:t xml:space="preserve">will </w:t>
      </w:r>
      <w:r w:rsidRPr="00651A66">
        <w:rPr>
          <w:rFonts w:ascii="Arial" w:hAnsi="Arial" w:cs="Arial"/>
          <w:sz w:val="18"/>
          <w:szCs w:val="18"/>
        </w:rPr>
        <w:t>contain</w:t>
      </w:r>
      <w:r>
        <w:rPr>
          <w:rFonts w:ascii="Arial" w:hAnsi="Arial" w:cs="Arial"/>
          <w:sz w:val="18"/>
          <w:szCs w:val="18"/>
        </w:rPr>
        <w:t xml:space="preserve"> the Products and Materials for distribution by ComponentSource</w:t>
      </w:r>
      <w:r w:rsidRPr="00651A66">
        <w:rPr>
          <w:rFonts w:ascii="Arial" w:hAnsi="Arial" w:cs="Arial"/>
          <w:sz w:val="18"/>
          <w:szCs w:val="18"/>
        </w:rPr>
        <w:t>.</w:t>
      </w:r>
    </w:p>
    <w:p w:rsidR="004062B8" w:rsidRDefault="00C740BC" w:rsidP="00E82C72">
      <w:pPr>
        <w:spacing w:before="60"/>
        <w:ind w:left="284" w:hanging="284"/>
        <w:jc w:val="both"/>
        <w:rPr>
          <w:rFonts w:ascii="Arial" w:hAnsi="Arial"/>
          <w:b/>
          <w:sz w:val="22"/>
          <w:szCs w:val="22"/>
        </w:rPr>
      </w:pPr>
      <w:r>
        <w:rPr>
          <w:rFonts w:ascii="Arial" w:hAnsi="Arial"/>
          <w:b/>
        </w:rPr>
        <w:t>3</w:t>
      </w:r>
      <w:r w:rsidR="004062B8" w:rsidRPr="00CF5EDE">
        <w:rPr>
          <w:rFonts w:ascii="Arial" w:hAnsi="Arial"/>
          <w:b/>
        </w:rPr>
        <w:t>.</w:t>
      </w:r>
      <w:r w:rsidR="004062B8" w:rsidRPr="00CF5EDE">
        <w:rPr>
          <w:rFonts w:ascii="Arial" w:hAnsi="Arial"/>
          <w:b/>
        </w:rPr>
        <w:tab/>
      </w:r>
      <w:r w:rsidR="004062B8" w:rsidRPr="00CF5EDE">
        <w:rPr>
          <w:rFonts w:ascii="Arial" w:hAnsi="Arial"/>
          <w:b/>
          <w:kern w:val="28"/>
        </w:rPr>
        <w:t>ComponentSource Undertakings</w:t>
      </w:r>
    </w:p>
    <w:p w:rsidR="00AC320C" w:rsidRPr="00AC320C" w:rsidRDefault="00456FCA" w:rsidP="00AC320C">
      <w:pPr>
        <w:numPr>
          <w:ilvl w:val="0"/>
          <w:numId w:val="5"/>
        </w:numPr>
        <w:tabs>
          <w:tab w:val="clear" w:pos="720"/>
          <w:tab w:val="num" w:pos="284"/>
        </w:tabs>
        <w:ind w:left="284" w:hanging="284"/>
        <w:jc w:val="both"/>
        <w:rPr>
          <w:rFonts w:ascii="Arial" w:hAnsi="Arial" w:cs="Arial"/>
          <w:sz w:val="18"/>
          <w:szCs w:val="18"/>
        </w:rPr>
      </w:pPr>
      <w:r>
        <w:rPr>
          <w:rFonts w:ascii="Arial" w:hAnsi="Arial" w:cs="Arial"/>
          <w:sz w:val="18"/>
          <w:szCs w:val="18"/>
        </w:rPr>
        <w:t>To publish the Products and Materials on the Web-site</w:t>
      </w:r>
      <w:r w:rsidR="00214371">
        <w:rPr>
          <w:rFonts w:ascii="Arial" w:hAnsi="Arial" w:cs="Arial"/>
          <w:sz w:val="18"/>
          <w:szCs w:val="18"/>
        </w:rPr>
        <w:t xml:space="preserve"> for download by our Web-site users and Customers</w:t>
      </w:r>
      <w:r w:rsidR="00AC320C">
        <w:rPr>
          <w:rFonts w:ascii="Arial" w:hAnsi="Arial" w:cs="Arial"/>
          <w:sz w:val="18"/>
          <w:szCs w:val="18"/>
        </w:rPr>
        <w:t xml:space="preserve"> and to market and sell Product licenses to them worldwide.</w:t>
      </w:r>
    </w:p>
    <w:p w:rsidR="00456FCA" w:rsidRPr="009C365B" w:rsidRDefault="009C365B" w:rsidP="00485CE8">
      <w:pPr>
        <w:numPr>
          <w:ilvl w:val="0"/>
          <w:numId w:val="5"/>
        </w:numPr>
        <w:tabs>
          <w:tab w:val="clear" w:pos="720"/>
          <w:tab w:val="num" w:pos="284"/>
        </w:tabs>
        <w:ind w:left="284" w:hanging="284"/>
        <w:jc w:val="both"/>
        <w:rPr>
          <w:rFonts w:ascii="Arial" w:hAnsi="Arial" w:cs="Arial"/>
          <w:sz w:val="18"/>
          <w:szCs w:val="18"/>
        </w:rPr>
      </w:pPr>
      <w:r w:rsidRPr="00C740BC">
        <w:rPr>
          <w:rFonts w:ascii="Arial" w:hAnsi="Arial" w:cs="Arial"/>
          <w:sz w:val="18"/>
          <w:szCs w:val="18"/>
        </w:rPr>
        <w:t>To use its reasonable commercial endeavours to ensure that Materials will bear the copyright notice, if any, provided by Publisher, subject to which the Materials may be distributed by ComponentSource without limitation.</w:t>
      </w:r>
    </w:p>
    <w:p w:rsidR="009763FF" w:rsidRDefault="001047BA" w:rsidP="00485CE8">
      <w:pPr>
        <w:numPr>
          <w:ilvl w:val="0"/>
          <w:numId w:val="5"/>
        </w:numPr>
        <w:tabs>
          <w:tab w:val="clear" w:pos="720"/>
          <w:tab w:val="num" w:pos="284"/>
        </w:tabs>
        <w:ind w:left="284" w:hanging="284"/>
        <w:jc w:val="both"/>
        <w:rPr>
          <w:rFonts w:ascii="Arial" w:hAnsi="Arial" w:cs="Arial"/>
          <w:sz w:val="18"/>
          <w:szCs w:val="18"/>
        </w:rPr>
      </w:pPr>
      <w:r w:rsidRPr="009763FF">
        <w:rPr>
          <w:rFonts w:ascii="Arial" w:hAnsi="Arial" w:cs="Arial"/>
          <w:sz w:val="18"/>
          <w:szCs w:val="18"/>
        </w:rPr>
        <w:t>To</w:t>
      </w:r>
      <w:r w:rsidR="004062B8" w:rsidRPr="009763FF">
        <w:rPr>
          <w:rFonts w:ascii="Arial" w:hAnsi="Arial" w:cs="Arial"/>
          <w:sz w:val="18"/>
          <w:szCs w:val="18"/>
        </w:rPr>
        <w:t xml:space="preserve"> </w:t>
      </w:r>
      <w:r w:rsidRPr="009763FF">
        <w:rPr>
          <w:rFonts w:ascii="Arial" w:hAnsi="Arial" w:cs="Arial"/>
          <w:sz w:val="18"/>
          <w:szCs w:val="18"/>
        </w:rPr>
        <w:t>submit</w:t>
      </w:r>
      <w:r w:rsidR="004062B8" w:rsidRPr="009763FF">
        <w:rPr>
          <w:rFonts w:ascii="Arial" w:hAnsi="Arial" w:cs="Arial"/>
          <w:sz w:val="18"/>
          <w:szCs w:val="18"/>
        </w:rPr>
        <w:t xml:space="preserve"> Products to major search</w:t>
      </w:r>
      <w:r w:rsidRPr="009763FF">
        <w:rPr>
          <w:rFonts w:ascii="Arial" w:hAnsi="Arial" w:cs="Arial"/>
          <w:sz w:val="18"/>
          <w:szCs w:val="18"/>
        </w:rPr>
        <w:t xml:space="preserve"> engines and to</w:t>
      </w:r>
      <w:r w:rsidR="004062B8" w:rsidRPr="009763FF">
        <w:rPr>
          <w:rFonts w:ascii="Arial" w:hAnsi="Arial" w:cs="Arial"/>
          <w:sz w:val="18"/>
          <w:szCs w:val="18"/>
        </w:rPr>
        <w:t xml:space="preserve"> list Products in relevant ComponentSource partner stores</w:t>
      </w:r>
      <w:r w:rsidRPr="009763FF">
        <w:rPr>
          <w:rFonts w:ascii="Arial" w:hAnsi="Arial" w:cs="Arial"/>
          <w:sz w:val="18"/>
          <w:szCs w:val="18"/>
        </w:rPr>
        <w:t>.</w:t>
      </w:r>
    </w:p>
    <w:p w:rsidR="00456FCA" w:rsidRDefault="00456FCA" w:rsidP="00485CE8">
      <w:pPr>
        <w:numPr>
          <w:ilvl w:val="0"/>
          <w:numId w:val="5"/>
        </w:numPr>
        <w:tabs>
          <w:tab w:val="clear" w:pos="720"/>
          <w:tab w:val="num" w:pos="284"/>
        </w:tabs>
        <w:ind w:left="284" w:hanging="284"/>
        <w:jc w:val="both"/>
        <w:rPr>
          <w:rFonts w:ascii="Arial" w:hAnsi="Arial" w:cs="Arial"/>
          <w:sz w:val="18"/>
          <w:szCs w:val="18"/>
        </w:rPr>
      </w:pPr>
      <w:r>
        <w:rPr>
          <w:rFonts w:ascii="Arial" w:hAnsi="Arial" w:cs="Arial"/>
          <w:sz w:val="18"/>
          <w:szCs w:val="18"/>
        </w:rPr>
        <w:t xml:space="preserve">To provide a URL link to </w:t>
      </w:r>
      <w:r w:rsidR="00452ABC">
        <w:rPr>
          <w:rFonts w:ascii="Arial" w:hAnsi="Arial" w:cs="Arial"/>
          <w:sz w:val="18"/>
          <w:szCs w:val="18"/>
        </w:rPr>
        <w:t>Publisher</w:t>
      </w:r>
      <w:r>
        <w:rPr>
          <w:rFonts w:ascii="Arial" w:hAnsi="Arial" w:cs="Arial"/>
          <w:sz w:val="18"/>
          <w:szCs w:val="18"/>
        </w:rPr>
        <w:t>’s Web-site</w:t>
      </w:r>
      <w:r w:rsidR="00B40A3A">
        <w:rPr>
          <w:rFonts w:ascii="Arial" w:hAnsi="Arial" w:cs="Arial"/>
          <w:sz w:val="18"/>
          <w:szCs w:val="18"/>
        </w:rPr>
        <w:t xml:space="preserve"> from the Web-site, using a link provided by Publisher</w:t>
      </w:r>
      <w:r>
        <w:rPr>
          <w:rFonts w:ascii="Arial" w:hAnsi="Arial" w:cs="Arial"/>
          <w:sz w:val="18"/>
          <w:szCs w:val="18"/>
        </w:rPr>
        <w:t>.</w:t>
      </w:r>
    </w:p>
    <w:p w:rsidR="00214371" w:rsidRPr="00214371" w:rsidRDefault="00456FCA" w:rsidP="00485CE8">
      <w:pPr>
        <w:numPr>
          <w:ilvl w:val="0"/>
          <w:numId w:val="5"/>
        </w:numPr>
        <w:tabs>
          <w:tab w:val="clear" w:pos="720"/>
          <w:tab w:val="num" w:pos="284"/>
        </w:tabs>
        <w:ind w:left="284" w:hanging="284"/>
        <w:jc w:val="both"/>
        <w:rPr>
          <w:rFonts w:ascii="Arial" w:hAnsi="Arial" w:cs="Arial"/>
          <w:sz w:val="18"/>
          <w:szCs w:val="18"/>
        </w:rPr>
      </w:pPr>
      <w:r w:rsidRPr="009763FF">
        <w:rPr>
          <w:rFonts w:ascii="Arial" w:hAnsi="Arial" w:cs="Arial"/>
          <w:sz w:val="18"/>
          <w:szCs w:val="18"/>
        </w:rPr>
        <w:t>To provide Customers with toll free numbers for contacting ComponentSource, local language customer service and local currency Product pricing</w:t>
      </w:r>
      <w:r>
        <w:rPr>
          <w:rFonts w:ascii="Arial" w:hAnsi="Arial" w:cs="Arial"/>
          <w:sz w:val="18"/>
          <w:szCs w:val="18"/>
        </w:rPr>
        <w:t xml:space="preserve"> and purchasing</w:t>
      </w:r>
      <w:r w:rsidR="00FF5F92">
        <w:rPr>
          <w:rFonts w:ascii="Arial" w:hAnsi="Arial" w:cs="Arial"/>
          <w:sz w:val="18"/>
          <w:szCs w:val="18"/>
        </w:rPr>
        <w:t>.</w:t>
      </w:r>
    </w:p>
    <w:p w:rsidR="00733FC0" w:rsidRPr="00733FC0" w:rsidRDefault="00733FC0" w:rsidP="00485CE8">
      <w:pPr>
        <w:numPr>
          <w:ilvl w:val="0"/>
          <w:numId w:val="5"/>
        </w:numPr>
        <w:tabs>
          <w:tab w:val="clear" w:pos="720"/>
          <w:tab w:val="num" w:pos="284"/>
        </w:tabs>
        <w:ind w:left="284" w:hanging="284"/>
        <w:jc w:val="both"/>
        <w:rPr>
          <w:rFonts w:ascii="Arial" w:hAnsi="Arial"/>
          <w:sz w:val="18"/>
          <w:szCs w:val="18"/>
        </w:rPr>
      </w:pPr>
      <w:r>
        <w:rPr>
          <w:rFonts w:ascii="Arial" w:hAnsi="Arial"/>
          <w:sz w:val="18"/>
          <w:szCs w:val="18"/>
        </w:rPr>
        <w:t>To report any Sales mad</w:t>
      </w:r>
      <w:r w:rsidR="00DD3026">
        <w:rPr>
          <w:rFonts w:ascii="Arial" w:hAnsi="Arial"/>
          <w:sz w:val="18"/>
          <w:szCs w:val="18"/>
        </w:rPr>
        <w:t>e to Customers to Publisher by e</w:t>
      </w:r>
      <w:r w:rsidR="00DA553B">
        <w:rPr>
          <w:rFonts w:ascii="Arial" w:hAnsi="Arial"/>
          <w:sz w:val="18"/>
          <w:szCs w:val="18"/>
        </w:rPr>
        <w:t>-</w:t>
      </w:r>
      <w:r>
        <w:rPr>
          <w:rFonts w:ascii="Arial" w:hAnsi="Arial"/>
          <w:sz w:val="18"/>
          <w:szCs w:val="18"/>
        </w:rPr>
        <w:t xml:space="preserve">mail and </w:t>
      </w:r>
      <w:r w:rsidR="00D466F7">
        <w:rPr>
          <w:rFonts w:ascii="Arial" w:hAnsi="Arial"/>
          <w:sz w:val="18"/>
          <w:szCs w:val="18"/>
        </w:rPr>
        <w:t>in an</w:t>
      </w:r>
      <w:r>
        <w:rPr>
          <w:rFonts w:ascii="Arial" w:hAnsi="Arial"/>
          <w:sz w:val="18"/>
          <w:szCs w:val="18"/>
        </w:rPr>
        <w:t xml:space="preserve"> on-line Sales Report </w:t>
      </w:r>
      <w:r w:rsidR="00D466F7">
        <w:rPr>
          <w:rFonts w:ascii="Arial" w:hAnsi="Arial"/>
          <w:sz w:val="18"/>
          <w:szCs w:val="18"/>
        </w:rPr>
        <w:t>viewable</w:t>
      </w:r>
      <w:r>
        <w:rPr>
          <w:rFonts w:ascii="Arial" w:hAnsi="Arial"/>
          <w:sz w:val="18"/>
          <w:szCs w:val="18"/>
        </w:rPr>
        <w:t xml:space="preserve"> by Publisher.</w:t>
      </w:r>
    </w:p>
    <w:p w:rsidR="00456FCA" w:rsidRPr="00456FCA" w:rsidRDefault="00456FCA" w:rsidP="00485CE8">
      <w:pPr>
        <w:numPr>
          <w:ilvl w:val="0"/>
          <w:numId w:val="5"/>
        </w:numPr>
        <w:tabs>
          <w:tab w:val="clear" w:pos="720"/>
          <w:tab w:val="num" w:pos="284"/>
        </w:tabs>
        <w:ind w:left="284" w:hanging="284"/>
        <w:jc w:val="both"/>
        <w:rPr>
          <w:rFonts w:ascii="Arial" w:hAnsi="Arial"/>
          <w:sz w:val="18"/>
          <w:szCs w:val="18"/>
        </w:rPr>
      </w:pPr>
      <w:r w:rsidRPr="00677478">
        <w:rPr>
          <w:rFonts w:ascii="Arial" w:hAnsi="Arial"/>
          <w:sz w:val="18"/>
        </w:rPr>
        <w:t>ComponentSource will provide a supp</w:t>
      </w:r>
      <w:r w:rsidR="00D058CF">
        <w:rPr>
          <w:rFonts w:ascii="Arial" w:hAnsi="Arial"/>
          <w:sz w:val="18"/>
        </w:rPr>
        <w:t xml:space="preserve">ort service to Customers for a </w:t>
      </w:r>
      <w:r>
        <w:rPr>
          <w:rFonts w:ascii="Arial" w:hAnsi="Arial"/>
          <w:sz w:val="18"/>
        </w:rPr>
        <w:t>thirty (</w:t>
      </w:r>
      <w:r w:rsidRPr="00677478">
        <w:rPr>
          <w:rFonts w:ascii="Arial" w:hAnsi="Arial"/>
          <w:sz w:val="18"/>
        </w:rPr>
        <w:t>30</w:t>
      </w:r>
      <w:r>
        <w:rPr>
          <w:rFonts w:ascii="Arial" w:hAnsi="Arial"/>
          <w:sz w:val="18"/>
        </w:rPr>
        <w:t>)</w:t>
      </w:r>
      <w:r w:rsidR="00D058CF">
        <w:rPr>
          <w:rFonts w:ascii="Arial" w:hAnsi="Arial"/>
          <w:sz w:val="18"/>
        </w:rPr>
        <w:t xml:space="preserve"> day period</w:t>
      </w:r>
      <w:r w:rsidRPr="00677478">
        <w:rPr>
          <w:rFonts w:ascii="Arial" w:hAnsi="Arial"/>
          <w:sz w:val="18"/>
        </w:rPr>
        <w:t xml:space="preserve"> from the date of </w:t>
      </w:r>
      <w:r w:rsidR="00D058CF">
        <w:rPr>
          <w:rFonts w:ascii="Arial" w:hAnsi="Arial"/>
          <w:sz w:val="18"/>
        </w:rPr>
        <w:t>purchase. Any i</w:t>
      </w:r>
      <w:r w:rsidRPr="00677478">
        <w:rPr>
          <w:rFonts w:ascii="Arial" w:hAnsi="Arial"/>
          <w:sz w:val="18"/>
        </w:rPr>
        <w:t xml:space="preserve">ssues </w:t>
      </w:r>
      <w:r w:rsidR="00D058CF">
        <w:rPr>
          <w:rFonts w:ascii="Arial" w:hAnsi="Arial"/>
          <w:sz w:val="18"/>
        </w:rPr>
        <w:t>that</w:t>
      </w:r>
      <w:r w:rsidRPr="00677478">
        <w:rPr>
          <w:rFonts w:ascii="Arial" w:hAnsi="Arial"/>
          <w:sz w:val="18"/>
        </w:rPr>
        <w:t xml:space="preserve"> ComponentSource is unable to resolve will be passed to </w:t>
      </w:r>
      <w:r w:rsidR="00452ABC">
        <w:rPr>
          <w:rFonts w:ascii="Arial" w:hAnsi="Arial"/>
          <w:sz w:val="18"/>
        </w:rPr>
        <w:t>Publisher</w:t>
      </w:r>
      <w:r w:rsidR="00FF5F92">
        <w:rPr>
          <w:rFonts w:ascii="Arial" w:hAnsi="Arial"/>
          <w:sz w:val="18"/>
        </w:rPr>
        <w:t xml:space="preserve"> for resolution.</w:t>
      </w:r>
    </w:p>
    <w:p w:rsidR="009763FF" w:rsidRDefault="004062B8" w:rsidP="00485CE8">
      <w:pPr>
        <w:numPr>
          <w:ilvl w:val="0"/>
          <w:numId w:val="5"/>
        </w:numPr>
        <w:tabs>
          <w:tab w:val="clear" w:pos="720"/>
          <w:tab w:val="num" w:pos="284"/>
        </w:tabs>
        <w:ind w:left="284" w:hanging="284"/>
        <w:jc w:val="both"/>
        <w:rPr>
          <w:rFonts w:ascii="Arial" w:hAnsi="Arial" w:cs="Arial"/>
          <w:sz w:val="18"/>
          <w:szCs w:val="18"/>
        </w:rPr>
      </w:pPr>
      <w:r w:rsidRPr="009763FF">
        <w:rPr>
          <w:rFonts w:ascii="Arial" w:hAnsi="Arial" w:cs="Arial"/>
          <w:sz w:val="18"/>
          <w:szCs w:val="18"/>
        </w:rPr>
        <w:t xml:space="preserve">ComponentSource </w:t>
      </w:r>
      <w:r w:rsidR="00A13F48">
        <w:rPr>
          <w:rFonts w:ascii="Arial" w:hAnsi="Arial" w:cs="Arial"/>
          <w:sz w:val="18"/>
          <w:szCs w:val="18"/>
        </w:rPr>
        <w:t>will</w:t>
      </w:r>
      <w:r w:rsidRPr="009763FF">
        <w:rPr>
          <w:rFonts w:ascii="Arial" w:hAnsi="Arial" w:cs="Arial"/>
          <w:sz w:val="18"/>
          <w:szCs w:val="18"/>
        </w:rPr>
        <w:t xml:space="preserve"> exercise all reasonable c</w:t>
      </w:r>
      <w:r w:rsidR="00A13F48">
        <w:rPr>
          <w:rFonts w:ascii="Arial" w:hAnsi="Arial" w:cs="Arial"/>
          <w:sz w:val="18"/>
          <w:szCs w:val="18"/>
        </w:rPr>
        <w:t xml:space="preserve">are to prevent the unauthorised </w:t>
      </w:r>
      <w:r w:rsidRPr="009763FF">
        <w:rPr>
          <w:rFonts w:ascii="Arial" w:hAnsi="Arial" w:cs="Arial"/>
          <w:sz w:val="18"/>
          <w:szCs w:val="18"/>
        </w:rPr>
        <w:t>use of the Products and Materials.</w:t>
      </w:r>
    </w:p>
    <w:p w:rsidR="00645A0C" w:rsidRPr="00CE7DC2" w:rsidRDefault="00645A0C" w:rsidP="00485CE8">
      <w:pPr>
        <w:numPr>
          <w:ilvl w:val="0"/>
          <w:numId w:val="5"/>
        </w:numPr>
        <w:tabs>
          <w:tab w:val="clear" w:pos="720"/>
          <w:tab w:val="num" w:pos="284"/>
        </w:tabs>
        <w:ind w:left="284" w:hanging="284"/>
        <w:jc w:val="both"/>
        <w:rPr>
          <w:rFonts w:ascii="Arial" w:hAnsi="Arial"/>
          <w:sz w:val="18"/>
        </w:rPr>
      </w:pPr>
      <w:r>
        <w:rPr>
          <w:rFonts w:ascii="Arial" w:hAnsi="Arial"/>
          <w:sz w:val="18"/>
        </w:rPr>
        <w:t xml:space="preserve">From time to time ComponentSource will offer Publisher additional marketing opportunities. Additional fees, terms and conditions will apply in such cases and Publisher may notify its agreement to these by signing a separate Addendum Agreement. </w:t>
      </w:r>
      <w:r w:rsidR="00C50324">
        <w:rPr>
          <w:rFonts w:ascii="Arial" w:hAnsi="Arial"/>
          <w:sz w:val="18"/>
        </w:rPr>
        <w:t>Publisher</w:t>
      </w:r>
      <w:r>
        <w:rPr>
          <w:rFonts w:ascii="Arial" w:hAnsi="Arial"/>
          <w:sz w:val="18"/>
        </w:rPr>
        <w:t xml:space="preserve"> will receive a ten per-cent (10%) discount on any marketing fees due.</w:t>
      </w:r>
    </w:p>
    <w:p w:rsidR="000C792A" w:rsidRPr="00CE7DC2" w:rsidRDefault="000C792A" w:rsidP="00485CE8">
      <w:pPr>
        <w:numPr>
          <w:ilvl w:val="0"/>
          <w:numId w:val="5"/>
        </w:numPr>
        <w:tabs>
          <w:tab w:val="clear" w:pos="720"/>
          <w:tab w:val="num" w:pos="284"/>
        </w:tabs>
        <w:ind w:left="284" w:hanging="284"/>
        <w:jc w:val="both"/>
        <w:rPr>
          <w:rFonts w:ascii="Arial" w:hAnsi="Arial"/>
          <w:sz w:val="18"/>
        </w:rPr>
      </w:pPr>
      <w:r w:rsidRPr="00CE7DC2">
        <w:rPr>
          <w:rFonts w:ascii="Arial" w:hAnsi="Arial"/>
          <w:sz w:val="18"/>
        </w:rPr>
        <w:t>ComponentSource will protect all Personal Data supplied or obtained in connection with this Agreement in accordance with the data protection requirements of the EU General Data Protection Regulation (GDPR), the EU-US Privacy Shield</w:t>
      </w:r>
      <w:r w:rsidR="00D27135" w:rsidRPr="00CE7DC2">
        <w:rPr>
          <w:rFonts w:ascii="Arial" w:hAnsi="Arial"/>
          <w:sz w:val="18"/>
        </w:rPr>
        <w:t>, and the requirements of any other applicable jurisdiction declared adequate by the EU for the purposes of the GDPR.</w:t>
      </w:r>
    </w:p>
    <w:p w:rsidR="004062B8" w:rsidRPr="00CF5EDE" w:rsidRDefault="00C740BC" w:rsidP="006D1464">
      <w:pPr>
        <w:spacing w:before="60"/>
        <w:ind w:left="284" w:hanging="284"/>
        <w:jc w:val="both"/>
        <w:rPr>
          <w:rFonts w:ascii="Arial" w:hAnsi="Arial"/>
          <w:b/>
        </w:rPr>
      </w:pPr>
      <w:r>
        <w:rPr>
          <w:rFonts w:ascii="Arial" w:hAnsi="Arial"/>
          <w:b/>
        </w:rPr>
        <w:t>4</w:t>
      </w:r>
      <w:r w:rsidR="004062B8" w:rsidRPr="00CF5EDE">
        <w:rPr>
          <w:rFonts w:ascii="Arial" w:hAnsi="Arial"/>
          <w:b/>
        </w:rPr>
        <w:t xml:space="preserve">.  </w:t>
      </w:r>
      <w:r w:rsidR="006A693E" w:rsidRPr="00CF5EDE">
        <w:rPr>
          <w:rFonts w:ascii="Arial" w:hAnsi="Arial"/>
          <w:b/>
        </w:rPr>
        <w:t>Publisher</w:t>
      </w:r>
      <w:r w:rsidR="004062B8" w:rsidRPr="00CF5EDE">
        <w:rPr>
          <w:rFonts w:ascii="Arial" w:hAnsi="Arial"/>
          <w:b/>
        </w:rPr>
        <w:t xml:space="preserve"> Undertakings</w:t>
      </w:r>
    </w:p>
    <w:p w:rsidR="001B59E0" w:rsidRPr="00FD3BC1" w:rsidRDefault="0064246F" w:rsidP="00FD3BC1">
      <w:pPr>
        <w:numPr>
          <w:ilvl w:val="0"/>
          <w:numId w:val="4"/>
        </w:numPr>
        <w:tabs>
          <w:tab w:val="clear" w:pos="720"/>
          <w:tab w:val="num" w:pos="284"/>
        </w:tabs>
        <w:ind w:left="284" w:hanging="284"/>
        <w:jc w:val="both"/>
        <w:rPr>
          <w:rFonts w:ascii="Arial" w:hAnsi="Arial" w:cs="Arial"/>
          <w:sz w:val="18"/>
          <w:szCs w:val="18"/>
        </w:rPr>
      </w:pPr>
      <w:r w:rsidRPr="0064246F">
        <w:rPr>
          <w:rFonts w:ascii="Arial" w:hAnsi="Arial" w:cs="Arial"/>
          <w:sz w:val="18"/>
          <w:szCs w:val="18"/>
        </w:rPr>
        <w:t xml:space="preserve">In submitting all </w:t>
      </w:r>
      <w:r w:rsidR="003F0D23">
        <w:rPr>
          <w:rFonts w:ascii="Arial" w:hAnsi="Arial" w:cs="Arial"/>
          <w:sz w:val="18"/>
          <w:szCs w:val="18"/>
        </w:rPr>
        <w:t>the</w:t>
      </w:r>
      <w:r w:rsidRPr="0064246F">
        <w:rPr>
          <w:rFonts w:ascii="Arial" w:hAnsi="Arial" w:cs="Arial"/>
          <w:sz w:val="18"/>
          <w:szCs w:val="18"/>
        </w:rPr>
        <w:t xml:space="preserve"> Products for inclusion on the Web-site, Publisher agrees to supply </w:t>
      </w:r>
      <w:r w:rsidR="001B59E0">
        <w:rPr>
          <w:rFonts w:ascii="Arial" w:hAnsi="Arial" w:cs="Arial"/>
          <w:sz w:val="18"/>
          <w:szCs w:val="18"/>
        </w:rPr>
        <w:t xml:space="preserve">those Products and </w:t>
      </w:r>
      <w:r w:rsidRPr="0064246F">
        <w:rPr>
          <w:rFonts w:ascii="Arial" w:hAnsi="Arial" w:cs="Arial"/>
          <w:sz w:val="18"/>
          <w:szCs w:val="18"/>
        </w:rPr>
        <w:t>Materials</w:t>
      </w:r>
      <w:r w:rsidR="001B59E0">
        <w:rPr>
          <w:rFonts w:ascii="Arial" w:hAnsi="Arial" w:cs="Arial"/>
          <w:sz w:val="18"/>
          <w:szCs w:val="18"/>
        </w:rPr>
        <w:t xml:space="preserve"> v</w:t>
      </w:r>
      <w:r w:rsidR="001B59E0" w:rsidRPr="0064246F">
        <w:rPr>
          <w:rFonts w:ascii="Arial" w:hAnsi="Arial" w:cs="Arial"/>
          <w:sz w:val="18"/>
          <w:szCs w:val="18"/>
        </w:rPr>
        <w:t>irus-free</w:t>
      </w:r>
      <w:r w:rsidR="001B59E0">
        <w:rPr>
          <w:rFonts w:ascii="Arial" w:hAnsi="Arial" w:cs="Arial"/>
          <w:sz w:val="18"/>
          <w:szCs w:val="18"/>
        </w:rPr>
        <w:t xml:space="preserve"> </w:t>
      </w:r>
      <w:r w:rsidR="00FD3BC1">
        <w:rPr>
          <w:rFonts w:ascii="Arial" w:hAnsi="Arial" w:cs="Arial"/>
          <w:sz w:val="18"/>
          <w:szCs w:val="18"/>
        </w:rPr>
        <w:t>and t</w:t>
      </w:r>
      <w:r w:rsidR="001B59E0" w:rsidRPr="00FD3BC1">
        <w:rPr>
          <w:rFonts w:ascii="Arial" w:hAnsi="Arial" w:cs="Arial"/>
          <w:sz w:val="18"/>
          <w:szCs w:val="18"/>
        </w:rPr>
        <w:t>o use the Product submission procedures each time a new Product or version is released.</w:t>
      </w:r>
    </w:p>
    <w:p w:rsidR="001B59E0" w:rsidRPr="001B59E0" w:rsidRDefault="001B59E0" w:rsidP="001B59E0">
      <w:pPr>
        <w:numPr>
          <w:ilvl w:val="0"/>
          <w:numId w:val="4"/>
        </w:numPr>
        <w:tabs>
          <w:tab w:val="clear" w:pos="720"/>
          <w:tab w:val="num" w:pos="284"/>
        </w:tabs>
        <w:ind w:left="284" w:hanging="284"/>
        <w:jc w:val="both"/>
        <w:rPr>
          <w:rFonts w:ascii="Arial" w:hAnsi="Arial" w:cs="Arial"/>
          <w:sz w:val="18"/>
          <w:szCs w:val="18"/>
        </w:rPr>
      </w:pPr>
      <w:r w:rsidRPr="007B4ED8">
        <w:rPr>
          <w:rFonts w:ascii="Arial" w:hAnsi="Arial" w:cs="Arial"/>
          <w:sz w:val="18"/>
          <w:szCs w:val="18"/>
        </w:rPr>
        <w:t xml:space="preserve">To provide the latest version of each Product </w:t>
      </w:r>
      <w:r>
        <w:rPr>
          <w:rFonts w:ascii="Arial" w:hAnsi="Arial" w:cs="Arial"/>
          <w:sz w:val="18"/>
          <w:szCs w:val="18"/>
        </w:rPr>
        <w:t>and related Materials up</w:t>
      </w:r>
      <w:r w:rsidRPr="007B4ED8">
        <w:rPr>
          <w:rFonts w:ascii="Arial" w:hAnsi="Arial" w:cs="Arial"/>
          <w:sz w:val="18"/>
          <w:szCs w:val="18"/>
        </w:rPr>
        <w:t xml:space="preserve">on release </w:t>
      </w:r>
      <w:r>
        <w:rPr>
          <w:rFonts w:ascii="Arial" w:hAnsi="Arial" w:cs="Arial"/>
          <w:sz w:val="18"/>
          <w:szCs w:val="18"/>
        </w:rPr>
        <w:t xml:space="preserve">for publication on the Web-site </w:t>
      </w:r>
      <w:r w:rsidRPr="007B4ED8">
        <w:rPr>
          <w:rFonts w:ascii="Arial" w:hAnsi="Arial" w:cs="Arial"/>
          <w:sz w:val="18"/>
          <w:szCs w:val="18"/>
        </w:rPr>
        <w:t xml:space="preserve">by e-mail or by download from an 'FTP Site' </w:t>
      </w:r>
      <w:r>
        <w:rPr>
          <w:rFonts w:ascii="Arial" w:hAnsi="Arial" w:cs="Arial"/>
          <w:sz w:val="18"/>
          <w:szCs w:val="18"/>
        </w:rPr>
        <w:t>or by CD/</w:t>
      </w:r>
      <w:r w:rsidRPr="007B4ED8">
        <w:rPr>
          <w:rFonts w:ascii="Arial" w:hAnsi="Arial" w:cs="Arial"/>
          <w:sz w:val="18"/>
          <w:szCs w:val="18"/>
        </w:rPr>
        <w:t>DVD</w:t>
      </w:r>
      <w:r>
        <w:rPr>
          <w:rFonts w:ascii="Arial" w:hAnsi="Arial" w:cs="Arial"/>
          <w:sz w:val="18"/>
          <w:szCs w:val="18"/>
        </w:rPr>
        <w:t>.</w:t>
      </w:r>
    </w:p>
    <w:p w:rsidR="00C06501" w:rsidRDefault="001B59E0" w:rsidP="00C06501">
      <w:pPr>
        <w:numPr>
          <w:ilvl w:val="0"/>
          <w:numId w:val="4"/>
        </w:numPr>
        <w:tabs>
          <w:tab w:val="clear" w:pos="720"/>
          <w:tab w:val="num" w:pos="284"/>
        </w:tabs>
        <w:ind w:left="284" w:hanging="284"/>
        <w:jc w:val="both"/>
        <w:rPr>
          <w:rFonts w:ascii="Arial" w:hAnsi="Arial" w:cs="Arial"/>
          <w:sz w:val="18"/>
          <w:szCs w:val="18"/>
        </w:rPr>
      </w:pPr>
      <w:r>
        <w:rPr>
          <w:rFonts w:ascii="Arial" w:hAnsi="Arial" w:cs="Arial"/>
          <w:sz w:val="18"/>
          <w:szCs w:val="18"/>
        </w:rPr>
        <w:t>To e</w:t>
      </w:r>
      <w:r w:rsidRPr="007B4ED8">
        <w:rPr>
          <w:rFonts w:ascii="Arial" w:hAnsi="Arial" w:cs="Arial"/>
          <w:sz w:val="18"/>
          <w:szCs w:val="18"/>
        </w:rPr>
        <w:t>nsur</w:t>
      </w:r>
      <w:r>
        <w:rPr>
          <w:rFonts w:ascii="Arial" w:hAnsi="Arial" w:cs="Arial"/>
          <w:sz w:val="18"/>
          <w:szCs w:val="18"/>
        </w:rPr>
        <w:t>e</w:t>
      </w:r>
      <w:r w:rsidRPr="007B4ED8">
        <w:rPr>
          <w:rFonts w:ascii="Arial" w:hAnsi="Arial" w:cs="Arial"/>
          <w:sz w:val="18"/>
          <w:szCs w:val="18"/>
        </w:rPr>
        <w:t xml:space="preserve"> that the Materials for each Product accurately reflect the functionality of the full retail version</w:t>
      </w:r>
      <w:r>
        <w:rPr>
          <w:rFonts w:ascii="Arial" w:hAnsi="Arial" w:cs="Arial"/>
          <w:sz w:val="18"/>
          <w:szCs w:val="18"/>
        </w:rPr>
        <w:t>.</w:t>
      </w:r>
    </w:p>
    <w:p w:rsidR="0064246F" w:rsidRPr="00DB6E24" w:rsidRDefault="0064246F" w:rsidP="00485CE8">
      <w:pPr>
        <w:pStyle w:val="BodyTextIndent"/>
        <w:numPr>
          <w:ilvl w:val="0"/>
          <w:numId w:val="4"/>
        </w:numPr>
        <w:tabs>
          <w:tab w:val="clear" w:pos="720"/>
          <w:tab w:val="left" w:pos="284"/>
        </w:tabs>
        <w:ind w:left="284" w:hanging="284"/>
      </w:pPr>
      <w:r w:rsidRPr="007B4ED8">
        <w:rPr>
          <w:rFonts w:cs="Arial"/>
        </w:rPr>
        <w:t xml:space="preserve">To regularly provide, by email, a full </w:t>
      </w:r>
      <w:r w:rsidR="00440039">
        <w:rPr>
          <w:rFonts w:cs="Arial"/>
        </w:rPr>
        <w:t xml:space="preserve">Excel </w:t>
      </w:r>
      <w:r w:rsidRPr="007B4ED8">
        <w:rPr>
          <w:rFonts w:cs="Arial"/>
        </w:rPr>
        <w:t>price list of all the Products marketed by Publisher</w:t>
      </w:r>
      <w:r w:rsidR="00440039">
        <w:rPr>
          <w:rFonts w:cs="Arial"/>
        </w:rPr>
        <w:t xml:space="preserve"> </w:t>
      </w:r>
      <w:r>
        <w:rPr>
          <w:rFonts w:cs="Arial"/>
        </w:rPr>
        <w:t>that</w:t>
      </w:r>
      <w:r w:rsidR="00F8680F" w:rsidRPr="00F8680F">
        <w:rPr>
          <w:rFonts w:cs="Arial"/>
          <w:b/>
          <w:i/>
        </w:rPr>
        <w:t>,</w:t>
      </w:r>
      <w:r>
        <w:rPr>
          <w:rFonts w:cs="Arial"/>
        </w:rPr>
        <w:t xml:space="preserve"> subject to </w:t>
      </w:r>
      <w:r w:rsidR="00440039">
        <w:rPr>
          <w:rFonts w:cs="Arial"/>
        </w:rPr>
        <w:t>6</w:t>
      </w:r>
      <w:r w:rsidRPr="007B4ED8">
        <w:rPr>
          <w:rFonts w:cs="Arial"/>
        </w:rPr>
        <w:t>.</w:t>
      </w:r>
      <w:r w:rsidR="004E10FF">
        <w:rPr>
          <w:rFonts w:cs="Arial"/>
        </w:rPr>
        <w:t>1</w:t>
      </w:r>
      <w:r w:rsidRPr="007B4ED8">
        <w:rPr>
          <w:rFonts w:cs="Arial"/>
        </w:rPr>
        <w:t>(</w:t>
      </w:r>
      <w:r w:rsidR="004E10FF">
        <w:rPr>
          <w:rFonts w:cs="Arial"/>
        </w:rPr>
        <w:t>c</w:t>
      </w:r>
      <w:r w:rsidRPr="007B4ED8">
        <w:rPr>
          <w:rFonts w:cs="Arial"/>
        </w:rPr>
        <w:t>)</w:t>
      </w:r>
      <w:r w:rsidR="00F8680F" w:rsidRPr="00F8680F">
        <w:rPr>
          <w:rFonts w:cs="Arial"/>
          <w:b/>
          <w:i/>
        </w:rPr>
        <w:t>,</w:t>
      </w:r>
      <w:r w:rsidRPr="007B4ED8">
        <w:rPr>
          <w:rFonts w:cs="Arial"/>
        </w:rPr>
        <w:t xml:space="preserve"> may update the Product PSRP</w:t>
      </w:r>
      <w:r>
        <w:rPr>
          <w:rFonts w:cs="Arial"/>
        </w:rPr>
        <w:t xml:space="preserve"> and Purchase Price.</w:t>
      </w:r>
    </w:p>
    <w:p w:rsidR="00DB6E24" w:rsidRPr="00DB6E24" w:rsidRDefault="002F308C" w:rsidP="00DB6E24">
      <w:pPr>
        <w:pStyle w:val="BodyTextIndent"/>
        <w:numPr>
          <w:ilvl w:val="0"/>
          <w:numId w:val="4"/>
        </w:numPr>
        <w:tabs>
          <w:tab w:val="clear" w:pos="720"/>
          <w:tab w:val="left" w:pos="284"/>
        </w:tabs>
        <w:ind w:left="284" w:hanging="284"/>
        <w:rPr>
          <w:rFonts w:cs="Arial"/>
        </w:rPr>
      </w:pPr>
      <w:r>
        <w:rPr>
          <w:rFonts w:cs="Arial"/>
        </w:rPr>
        <w:t>Unless another form of supply has been agreed,</w:t>
      </w:r>
      <w:r w:rsidRPr="007B4ED8">
        <w:rPr>
          <w:rFonts w:cs="Arial"/>
        </w:rPr>
        <w:t xml:space="preserve"> </w:t>
      </w:r>
      <w:r>
        <w:rPr>
          <w:rFonts w:cs="Arial"/>
        </w:rPr>
        <w:t>t</w:t>
      </w:r>
      <w:r w:rsidR="00DB6E24" w:rsidRPr="007B4ED8">
        <w:rPr>
          <w:rFonts w:cs="Arial"/>
        </w:rPr>
        <w:t xml:space="preserve">o provide a </w:t>
      </w:r>
      <w:r w:rsidR="00DB6E24">
        <w:rPr>
          <w:rFonts w:cs="Arial"/>
        </w:rPr>
        <w:t>minimum quantity of two-hundred &amp; fifty (250)</w:t>
      </w:r>
      <w:r w:rsidR="00DB6E24" w:rsidRPr="007B4ED8">
        <w:rPr>
          <w:rFonts w:cs="Arial"/>
        </w:rPr>
        <w:t xml:space="preserve"> serial numbers in advance</w:t>
      </w:r>
      <w:r w:rsidR="00DB6E24">
        <w:rPr>
          <w:rFonts w:cs="Arial"/>
        </w:rPr>
        <w:t xml:space="preserve"> on consignment</w:t>
      </w:r>
      <w:r w:rsidR="00DB6E24" w:rsidRPr="007B4ED8">
        <w:rPr>
          <w:rFonts w:cs="Arial"/>
        </w:rPr>
        <w:t xml:space="preserve">, for any Product that needs further unlocking or </w:t>
      </w:r>
      <w:r w:rsidR="00DB6E24">
        <w:rPr>
          <w:rFonts w:cs="Arial"/>
        </w:rPr>
        <w:t>license activation</w:t>
      </w:r>
      <w:r w:rsidR="00DB6E24" w:rsidRPr="007B4ED8">
        <w:rPr>
          <w:rFonts w:cs="Arial"/>
        </w:rPr>
        <w:t>, and to re-supply the same upon request in a timely and efficient manner. To also supply serial numbers for Product testing.</w:t>
      </w:r>
    </w:p>
    <w:p w:rsidR="0064246F" w:rsidRPr="0064246F" w:rsidRDefault="0064246F" w:rsidP="00485CE8">
      <w:pPr>
        <w:pStyle w:val="BodyTextIndent"/>
        <w:numPr>
          <w:ilvl w:val="0"/>
          <w:numId w:val="4"/>
        </w:numPr>
        <w:tabs>
          <w:tab w:val="clear" w:pos="720"/>
          <w:tab w:val="left" w:pos="284"/>
        </w:tabs>
        <w:ind w:left="284" w:hanging="284"/>
      </w:pPr>
      <w:r>
        <w:rPr>
          <w:szCs w:val="20"/>
        </w:rPr>
        <w:t>To put ComponentSour</w:t>
      </w:r>
      <w:r w:rsidR="00440039">
        <w:rPr>
          <w:szCs w:val="20"/>
        </w:rPr>
        <w:t>ce,</w:t>
      </w:r>
      <w:r w:rsidR="004062B8">
        <w:rPr>
          <w:szCs w:val="20"/>
        </w:rPr>
        <w:t xml:space="preserve"> </w:t>
      </w:r>
      <w:r w:rsidR="00440039">
        <w:rPr>
          <w:szCs w:val="20"/>
        </w:rPr>
        <w:t xml:space="preserve">the </w:t>
      </w:r>
      <w:r w:rsidR="004062B8">
        <w:rPr>
          <w:szCs w:val="20"/>
        </w:rPr>
        <w:t>Web</w:t>
      </w:r>
      <w:r>
        <w:rPr>
          <w:szCs w:val="20"/>
        </w:rPr>
        <w:t>-site</w:t>
      </w:r>
      <w:r w:rsidR="00440039">
        <w:rPr>
          <w:szCs w:val="20"/>
        </w:rPr>
        <w:t xml:space="preserve">, </w:t>
      </w:r>
      <w:r w:rsidR="00EC5A78">
        <w:rPr>
          <w:szCs w:val="20"/>
        </w:rPr>
        <w:t>e</w:t>
      </w:r>
      <w:r w:rsidR="004062B8">
        <w:rPr>
          <w:szCs w:val="20"/>
        </w:rPr>
        <w:t>-ma</w:t>
      </w:r>
      <w:r>
        <w:rPr>
          <w:szCs w:val="20"/>
        </w:rPr>
        <w:t>il</w:t>
      </w:r>
      <w:r w:rsidR="00A51C83">
        <w:rPr>
          <w:szCs w:val="20"/>
        </w:rPr>
        <w:t xml:space="preserve"> address, telephone and</w:t>
      </w:r>
      <w:r w:rsidR="00440039">
        <w:rPr>
          <w:szCs w:val="20"/>
        </w:rPr>
        <w:t xml:space="preserve"> </w:t>
      </w:r>
      <w:r>
        <w:rPr>
          <w:szCs w:val="20"/>
        </w:rPr>
        <w:t>t</w:t>
      </w:r>
      <w:r w:rsidR="004062B8">
        <w:rPr>
          <w:szCs w:val="20"/>
        </w:rPr>
        <w:t>oll</w:t>
      </w:r>
      <w:r w:rsidR="00A51C83">
        <w:rPr>
          <w:szCs w:val="20"/>
        </w:rPr>
        <w:t>-</w:t>
      </w:r>
      <w:r w:rsidR="004062B8">
        <w:rPr>
          <w:szCs w:val="20"/>
        </w:rPr>
        <w:t xml:space="preserve">free numbers </w:t>
      </w:r>
      <w:r w:rsidR="00440039">
        <w:rPr>
          <w:szCs w:val="20"/>
        </w:rPr>
        <w:t xml:space="preserve">on </w:t>
      </w:r>
      <w:r w:rsidR="005C4F82">
        <w:rPr>
          <w:szCs w:val="20"/>
        </w:rPr>
        <w:t>Publisher</w:t>
      </w:r>
      <w:r w:rsidR="004062B8">
        <w:rPr>
          <w:szCs w:val="20"/>
        </w:rPr>
        <w:t xml:space="preserve">’s Web-site </w:t>
      </w:r>
      <w:r w:rsidR="00440039">
        <w:rPr>
          <w:szCs w:val="20"/>
        </w:rPr>
        <w:t>as an</w:t>
      </w:r>
      <w:r w:rsidR="004062B8">
        <w:rPr>
          <w:szCs w:val="20"/>
        </w:rPr>
        <w:t xml:space="preserve"> </w:t>
      </w:r>
      <w:r w:rsidR="007E541F">
        <w:rPr>
          <w:szCs w:val="20"/>
        </w:rPr>
        <w:t xml:space="preserve">authorised </w:t>
      </w:r>
      <w:r w:rsidR="00A51C83">
        <w:rPr>
          <w:szCs w:val="20"/>
        </w:rPr>
        <w:t>reseller</w:t>
      </w:r>
      <w:r w:rsidR="007E541F">
        <w:rPr>
          <w:szCs w:val="20"/>
        </w:rPr>
        <w:t xml:space="preserve"> or </w:t>
      </w:r>
      <w:r w:rsidR="004062B8">
        <w:rPr>
          <w:szCs w:val="20"/>
        </w:rPr>
        <w:t>distrib</w:t>
      </w:r>
      <w:r>
        <w:rPr>
          <w:szCs w:val="20"/>
        </w:rPr>
        <w:t>utor of the Products.</w:t>
      </w:r>
    </w:p>
    <w:p w:rsidR="004062B8" w:rsidRDefault="0064246F" w:rsidP="00485CE8">
      <w:pPr>
        <w:pStyle w:val="BodyTextIndent"/>
        <w:numPr>
          <w:ilvl w:val="0"/>
          <w:numId w:val="4"/>
        </w:numPr>
        <w:tabs>
          <w:tab w:val="clear" w:pos="720"/>
          <w:tab w:val="left" w:pos="284"/>
        </w:tabs>
        <w:ind w:left="284" w:hanging="284"/>
      </w:pPr>
      <w:r>
        <w:rPr>
          <w:szCs w:val="20"/>
        </w:rPr>
        <w:t>T</w:t>
      </w:r>
      <w:r w:rsidR="004062B8">
        <w:rPr>
          <w:szCs w:val="20"/>
        </w:rPr>
        <w:t>o provide a</w:t>
      </w:r>
      <w:r>
        <w:rPr>
          <w:szCs w:val="20"/>
        </w:rPr>
        <w:t xml:space="preserve"> URL</w:t>
      </w:r>
      <w:r w:rsidR="004062B8">
        <w:rPr>
          <w:szCs w:val="20"/>
        </w:rPr>
        <w:t xml:space="preserve"> link to the Web-site from </w:t>
      </w:r>
      <w:r w:rsidR="005C4F82">
        <w:rPr>
          <w:szCs w:val="20"/>
        </w:rPr>
        <w:t>Publisher</w:t>
      </w:r>
      <w:r>
        <w:rPr>
          <w:szCs w:val="20"/>
        </w:rPr>
        <w:t>’s Web-site, using a link provided by ComponentSource.</w:t>
      </w:r>
    </w:p>
    <w:p w:rsidR="004062B8" w:rsidRPr="00620D7C" w:rsidRDefault="005C4F82" w:rsidP="00485CE8">
      <w:pPr>
        <w:pStyle w:val="BodyTextIndent"/>
        <w:numPr>
          <w:ilvl w:val="0"/>
          <w:numId w:val="4"/>
        </w:numPr>
        <w:tabs>
          <w:tab w:val="clear" w:pos="720"/>
          <w:tab w:val="left" w:pos="284"/>
        </w:tabs>
        <w:ind w:left="284" w:hanging="284"/>
      </w:pPr>
      <w:r>
        <w:rPr>
          <w:lang w:val="en-US"/>
        </w:rPr>
        <w:t>Publisher</w:t>
      </w:r>
      <w:r w:rsidR="004062B8">
        <w:rPr>
          <w:lang w:val="en-US"/>
        </w:rPr>
        <w:t xml:space="preserve"> will display the ComponentSource</w:t>
      </w:r>
      <w:r w:rsidR="00733FC0">
        <w:rPr>
          <w:lang w:val="en-US"/>
        </w:rPr>
        <w:t xml:space="preserve"> logo and</w:t>
      </w:r>
      <w:r w:rsidR="004062B8">
        <w:rPr>
          <w:lang w:val="en-US"/>
        </w:rPr>
        <w:t xml:space="preserve"> </w:t>
      </w:r>
      <w:r w:rsidR="006A693E">
        <w:rPr>
          <w:lang w:val="en-US"/>
        </w:rPr>
        <w:t>Publisher</w:t>
      </w:r>
      <w:r w:rsidR="004062B8">
        <w:rPr>
          <w:lang w:val="en-US"/>
        </w:rPr>
        <w:t xml:space="preserve"> </w:t>
      </w:r>
      <w:r w:rsidR="007E541F">
        <w:rPr>
          <w:lang w:val="en-US"/>
        </w:rPr>
        <w:t xml:space="preserve">Program Tier </w:t>
      </w:r>
      <w:r w:rsidR="004062B8">
        <w:rPr>
          <w:lang w:val="en-US"/>
        </w:rPr>
        <w:t xml:space="preserve">logo on </w:t>
      </w:r>
      <w:r>
        <w:rPr>
          <w:lang w:val="en-US"/>
        </w:rPr>
        <w:t>Publisher</w:t>
      </w:r>
      <w:r w:rsidR="004062B8">
        <w:rPr>
          <w:lang w:val="en-US"/>
        </w:rPr>
        <w:t>’s Web-site.</w:t>
      </w:r>
    </w:p>
    <w:p w:rsidR="006D1464" w:rsidRDefault="00A51C83" w:rsidP="00485CE8">
      <w:pPr>
        <w:pStyle w:val="BodyTextIndent"/>
        <w:numPr>
          <w:ilvl w:val="0"/>
          <w:numId w:val="4"/>
        </w:numPr>
        <w:tabs>
          <w:tab w:val="clear" w:pos="720"/>
          <w:tab w:val="left" w:pos="284"/>
        </w:tabs>
        <w:ind w:left="284" w:hanging="284"/>
      </w:pPr>
      <w:r>
        <w:t>T</w:t>
      </w:r>
      <w:r w:rsidR="00620D7C">
        <w:t xml:space="preserve">o register </w:t>
      </w:r>
      <w:r>
        <w:t xml:space="preserve">ComponentSource </w:t>
      </w:r>
      <w:r w:rsidR="00620D7C">
        <w:t xml:space="preserve">as a Customer of </w:t>
      </w:r>
      <w:r w:rsidR="007E541F">
        <w:t>each</w:t>
      </w:r>
      <w:r>
        <w:t xml:space="preserve"> </w:t>
      </w:r>
      <w:r w:rsidR="00620D7C">
        <w:t xml:space="preserve">Product, at no </w:t>
      </w:r>
      <w:r w:rsidR="008F3B0C">
        <w:t xml:space="preserve">additional </w:t>
      </w:r>
      <w:r w:rsidR="00620D7C">
        <w:t xml:space="preserve">charge, to ensure that ComponentSource is kept up to date with all information issued by </w:t>
      </w:r>
      <w:r w:rsidR="005C4F82">
        <w:t>Publisher</w:t>
      </w:r>
      <w:r w:rsidR="00620D7C">
        <w:t xml:space="preserve"> </w:t>
      </w:r>
      <w:r w:rsidR="008921A5">
        <w:t xml:space="preserve">about new </w:t>
      </w:r>
      <w:r w:rsidR="00620D7C">
        <w:t>releases</w:t>
      </w:r>
      <w:r w:rsidR="008921A5">
        <w:t xml:space="preserve"> or patches</w:t>
      </w:r>
      <w:r w:rsidR="00620D7C">
        <w:t>.</w:t>
      </w:r>
    </w:p>
    <w:p w:rsidR="00603F2D" w:rsidRDefault="00603F2D" w:rsidP="00485CE8">
      <w:pPr>
        <w:numPr>
          <w:ilvl w:val="0"/>
          <w:numId w:val="4"/>
        </w:numPr>
        <w:tabs>
          <w:tab w:val="clear" w:pos="720"/>
          <w:tab w:val="num" w:pos="284"/>
        </w:tabs>
        <w:ind w:left="284" w:hanging="284"/>
        <w:jc w:val="both"/>
        <w:rPr>
          <w:rFonts w:ascii="Arial" w:hAnsi="Arial" w:cs="Arial"/>
          <w:sz w:val="18"/>
          <w:szCs w:val="18"/>
        </w:rPr>
      </w:pPr>
      <w:r w:rsidRPr="00F27CEE">
        <w:rPr>
          <w:rFonts w:ascii="Arial" w:hAnsi="Arial" w:cs="Arial"/>
          <w:sz w:val="18"/>
          <w:szCs w:val="18"/>
        </w:rPr>
        <w:t>To provide technical support for each Produc</w:t>
      </w:r>
      <w:r w:rsidR="00733FC0">
        <w:rPr>
          <w:rFonts w:ascii="Arial" w:hAnsi="Arial" w:cs="Arial"/>
          <w:sz w:val="18"/>
          <w:szCs w:val="18"/>
        </w:rPr>
        <w:t>t to ComponentSource via forums, e-mail</w:t>
      </w:r>
      <w:r w:rsidRPr="00F27CEE">
        <w:rPr>
          <w:rFonts w:ascii="Arial" w:hAnsi="Arial" w:cs="Arial"/>
          <w:sz w:val="18"/>
          <w:szCs w:val="18"/>
        </w:rPr>
        <w:t xml:space="preserve"> and telephone, in a timely and efficient manner. To also provide free access to any paid or premium support area of </w:t>
      </w:r>
      <w:r w:rsidR="005C4F82">
        <w:rPr>
          <w:rFonts w:ascii="Arial" w:hAnsi="Arial" w:cs="Arial"/>
          <w:sz w:val="18"/>
          <w:szCs w:val="18"/>
        </w:rPr>
        <w:t>Publisher</w:t>
      </w:r>
      <w:r w:rsidR="00DA553B">
        <w:rPr>
          <w:rFonts w:ascii="Arial" w:hAnsi="Arial" w:cs="Arial"/>
          <w:sz w:val="18"/>
          <w:szCs w:val="18"/>
        </w:rPr>
        <w:t>’s</w:t>
      </w:r>
      <w:r w:rsidRPr="00F27CEE">
        <w:rPr>
          <w:rFonts w:ascii="Arial" w:hAnsi="Arial" w:cs="Arial"/>
          <w:sz w:val="18"/>
          <w:szCs w:val="18"/>
        </w:rPr>
        <w:t xml:space="preserve"> Web-site for the use of ComponentSource technical support staff.</w:t>
      </w:r>
    </w:p>
    <w:p w:rsidR="0011742A" w:rsidRDefault="00DE444A" w:rsidP="00FD3BC1">
      <w:pPr>
        <w:numPr>
          <w:ilvl w:val="0"/>
          <w:numId w:val="4"/>
        </w:numPr>
        <w:tabs>
          <w:tab w:val="clear" w:pos="720"/>
          <w:tab w:val="num" w:pos="284"/>
        </w:tabs>
        <w:ind w:left="284" w:hanging="284"/>
        <w:jc w:val="both"/>
        <w:rPr>
          <w:rFonts w:ascii="Arial" w:hAnsi="Arial" w:cs="Arial"/>
          <w:sz w:val="18"/>
          <w:szCs w:val="18"/>
        </w:rPr>
      </w:pPr>
      <w:r w:rsidRPr="00CE7DC2">
        <w:rPr>
          <w:rFonts w:ascii="Arial" w:hAnsi="Arial" w:cs="Arial"/>
          <w:sz w:val="18"/>
          <w:szCs w:val="18"/>
        </w:rPr>
        <w:t>Subject to its adherence to its undertaking at 4 (o) below, t</w:t>
      </w:r>
      <w:r w:rsidR="00FD3BC1">
        <w:rPr>
          <w:rFonts w:ascii="Arial" w:hAnsi="Arial" w:cs="Arial"/>
          <w:sz w:val="18"/>
          <w:szCs w:val="18"/>
        </w:rPr>
        <w:t>o</w:t>
      </w:r>
      <w:r w:rsidR="00FD3BC1" w:rsidRPr="00FD3BC1">
        <w:rPr>
          <w:rFonts w:ascii="Arial" w:hAnsi="Arial" w:cs="Arial"/>
          <w:sz w:val="18"/>
          <w:szCs w:val="18"/>
        </w:rPr>
        <w:t xml:space="preserve"> use the Customer details provided by ComponentSource to register the Customer in its databases, to facilitate efficient handling of Customer technical support requests. The Customer details will not be passed on to third parties or used for any purpose other</w:t>
      </w:r>
      <w:r w:rsidR="0011742A">
        <w:rPr>
          <w:rFonts w:ascii="Arial" w:hAnsi="Arial" w:cs="Arial"/>
          <w:sz w:val="18"/>
          <w:szCs w:val="18"/>
        </w:rPr>
        <w:t xml:space="preserve"> than to give technical support.</w:t>
      </w:r>
    </w:p>
    <w:p w:rsidR="00FD3BC1" w:rsidRPr="00FD3BC1" w:rsidRDefault="00452ABC" w:rsidP="00FD3BC1">
      <w:pPr>
        <w:numPr>
          <w:ilvl w:val="0"/>
          <w:numId w:val="4"/>
        </w:numPr>
        <w:tabs>
          <w:tab w:val="clear" w:pos="720"/>
          <w:tab w:val="num" w:pos="284"/>
        </w:tabs>
        <w:ind w:left="284" w:hanging="284"/>
        <w:jc w:val="both"/>
        <w:rPr>
          <w:rFonts w:ascii="Arial" w:hAnsi="Arial" w:cs="Arial"/>
          <w:sz w:val="18"/>
          <w:szCs w:val="18"/>
        </w:rPr>
      </w:pPr>
      <w:r>
        <w:rPr>
          <w:rFonts w:ascii="Arial" w:hAnsi="Arial" w:cs="Arial"/>
          <w:sz w:val="18"/>
          <w:szCs w:val="18"/>
        </w:rPr>
        <w:t>Publisher</w:t>
      </w:r>
      <w:r w:rsidR="0011742A">
        <w:rPr>
          <w:rFonts w:ascii="Arial" w:hAnsi="Arial" w:cs="Arial"/>
          <w:sz w:val="18"/>
          <w:szCs w:val="18"/>
        </w:rPr>
        <w:t xml:space="preserve"> </w:t>
      </w:r>
      <w:r w:rsidR="0081426D">
        <w:rPr>
          <w:rFonts w:ascii="Arial" w:hAnsi="Arial" w:cs="Arial"/>
          <w:sz w:val="18"/>
          <w:szCs w:val="18"/>
        </w:rPr>
        <w:t xml:space="preserve">further </w:t>
      </w:r>
      <w:r w:rsidR="0011742A">
        <w:rPr>
          <w:rFonts w:ascii="Arial" w:hAnsi="Arial" w:cs="Arial"/>
          <w:sz w:val="18"/>
          <w:szCs w:val="18"/>
        </w:rPr>
        <w:t>agrees that</w:t>
      </w:r>
      <w:r w:rsidR="0037158C">
        <w:rPr>
          <w:rFonts w:ascii="Arial" w:hAnsi="Arial" w:cs="Arial"/>
          <w:sz w:val="18"/>
          <w:szCs w:val="18"/>
        </w:rPr>
        <w:t>,</w:t>
      </w:r>
      <w:r w:rsidR="0011742A">
        <w:rPr>
          <w:rFonts w:ascii="Arial" w:hAnsi="Arial" w:cs="Arial"/>
          <w:sz w:val="18"/>
          <w:szCs w:val="18"/>
        </w:rPr>
        <w:t xml:space="preserve"> given that ComponentSource will contact Customers</w:t>
      </w:r>
      <w:r w:rsidR="00DE444A">
        <w:rPr>
          <w:rFonts w:ascii="Arial" w:hAnsi="Arial" w:cs="Arial"/>
          <w:sz w:val="18"/>
          <w:szCs w:val="18"/>
        </w:rPr>
        <w:t xml:space="preserve"> </w:t>
      </w:r>
      <w:r w:rsidR="00DE444A" w:rsidRPr="00CE7DC2">
        <w:rPr>
          <w:rFonts w:ascii="Arial" w:hAnsi="Arial" w:cs="Arial"/>
          <w:sz w:val="18"/>
          <w:szCs w:val="18"/>
        </w:rPr>
        <w:t>(subject to their consent)</w:t>
      </w:r>
      <w:r w:rsidR="0011742A">
        <w:rPr>
          <w:rFonts w:ascii="Arial" w:hAnsi="Arial" w:cs="Arial"/>
          <w:sz w:val="18"/>
          <w:szCs w:val="18"/>
        </w:rPr>
        <w:t xml:space="preserve"> </w:t>
      </w:r>
      <w:r w:rsidR="00DE444A">
        <w:rPr>
          <w:rFonts w:ascii="Arial" w:hAnsi="Arial" w:cs="Arial"/>
          <w:sz w:val="18"/>
          <w:szCs w:val="18"/>
        </w:rPr>
        <w:t>to m</w:t>
      </w:r>
      <w:r w:rsidR="0011742A">
        <w:rPr>
          <w:rFonts w:ascii="Arial" w:hAnsi="Arial" w:cs="Arial"/>
          <w:sz w:val="18"/>
          <w:szCs w:val="18"/>
        </w:rPr>
        <w:t xml:space="preserve">arket Product upgrades and renewals </w:t>
      </w:r>
      <w:r w:rsidR="00935EFD">
        <w:rPr>
          <w:rFonts w:ascii="Arial" w:hAnsi="Arial" w:cs="Arial"/>
          <w:sz w:val="18"/>
          <w:szCs w:val="18"/>
        </w:rPr>
        <w:t>for</w:t>
      </w:r>
      <w:r w:rsidR="0011742A">
        <w:rPr>
          <w:rFonts w:ascii="Arial" w:hAnsi="Arial" w:cs="Arial"/>
          <w:sz w:val="18"/>
          <w:szCs w:val="18"/>
        </w:rPr>
        <w:t xml:space="preserve"> Publisher</w:t>
      </w:r>
      <w:r w:rsidR="0037158C">
        <w:rPr>
          <w:rFonts w:ascii="Arial" w:hAnsi="Arial" w:cs="Arial"/>
          <w:sz w:val="18"/>
          <w:szCs w:val="18"/>
        </w:rPr>
        <w:t>,</w:t>
      </w:r>
      <w:r w:rsidR="00B90B69">
        <w:rPr>
          <w:rFonts w:ascii="Arial" w:hAnsi="Arial" w:cs="Arial"/>
          <w:sz w:val="18"/>
          <w:szCs w:val="18"/>
        </w:rPr>
        <w:t xml:space="preserve"> that Publisher will not use the Customer e-mail address provided under clause 6.1 f) below for marketing purposes. </w:t>
      </w:r>
      <w:r w:rsidR="00B90B69" w:rsidRPr="00E36DF4">
        <w:rPr>
          <w:rFonts w:ascii="Arial" w:hAnsi="Arial" w:cs="Arial"/>
          <w:sz w:val="18"/>
          <w:szCs w:val="18"/>
        </w:rPr>
        <w:t xml:space="preserve">This is </w:t>
      </w:r>
      <w:r w:rsidR="00E36DF4" w:rsidRPr="00E36DF4">
        <w:rPr>
          <w:rFonts w:ascii="Arial" w:hAnsi="Arial" w:cs="Arial"/>
          <w:sz w:val="18"/>
          <w:szCs w:val="18"/>
        </w:rPr>
        <w:t>to avoid our Customers receiving multiple e-mails</w:t>
      </w:r>
      <w:r w:rsidR="00B90B69" w:rsidRPr="00E36DF4">
        <w:rPr>
          <w:rFonts w:ascii="Arial" w:hAnsi="Arial" w:cs="Arial"/>
          <w:sz w:val="18"/>
          <w:szCs w:val="18"/>
        </w:rPr>
        <w:t xml:space="preserve"> from multiple suppliers.</w:t>
      </w:r>
    </w:p>
    <w:p w:rsidR="00603F2D" w:rsidRDefault="00603F2D" w:rsidP="00485CE8">
      <w:pPr>
        <w:numPr>
          <w:ilvl w:val="0"/>
          <w:numId w:val="4"/>
        </w:numPr>
        <w:tabs>
          <w:tab w:val="clear" w:pos="720"/>
          <w:tab w:val="num" w:pos="284"/>
        </w:tabs>
        <w:ind w:left="284" w:hanging="284"/>
        <w:jc w:val="both"/>
        <w:rPr>
          <w:rFonts w:ascii="Arial" w:hAnsi="Arial" w:cs="Arial"/>
          <w:sz w:val="18"/>
          <w:szCs w:val="18"/>
        </w:rPr>
      </w:pPr>
      <w:r w:rsidRPr="00F27CEE">
        <w:rPr>
          <w:rFonts w:ascii="Arial" w:hAnsi="Arial" w:cs="Arial"/>
          <w:sz w:val="18"/>
          <w:szCs w:val="18"/>
        </w:rPr>
        <w:lastRenderedPageBreak/>
        <w:t>To promptly advise ComponentSource when a Product version has been withdrawn for technical reasons.</w:t>
      </w:r>
    </w:p>
    <w:p w:rsidR="00DB6E24" w:rsidRDefault="005C4F82" w:rsidP="00DB6E24">
      <w:pPr>
        <w:numPr>
          <w:ilvl w:val="0"/>
          <w:numId w:val="4"/>
        </w:numPr>
        <w:tabs>
          <w:tab w:val="clear" w:pos="720"/>
          <w:tab w:val="num" w:pos="284"/>
        </w:tabs>
        <w:ind w:left="284" w:hanging="284"/>
        <w:jc w:val="both"/>
        <w:rPr>
          <w:rFonts w:ascii="Arial" w:hAnsi="Arial" w:cs="Arial"/>
          <w:sz w:val="18"/>
          <w:szCs w:val="18"/>
        </w:rPr>
      </w:pPr>
      <w:r>
        <w:rPr>
          <w:rFonts w:ascii="Arial" w:hAnsi="Arial" w:cs="Arial"/>
          <w:sz w:val="18"/>
          <w:szCs w:val="18"/>
        </w:rPr>
        <w:t>Publisher</w:t>
      </w:r>
      <w:r w:rsidR="00DB6E24" w:rsidRPr="00DB6E24">
        <w:rPr>
          <w:rFonts w:ascii="Arial" w:hAnsi="Arial" w:cs="Arial"/>
          <w:sz w:val="18"/>
          <w:szCs w:val="18"/>
        </w:rPr>
        <w:t xml:space="preserve"> agrees that by submitting Product(s) for inclusion on the Web-site, ComponentSource may at its option and cost, also include or license the usage of the related Materials on other Web-sites, CDs/DVDs or other media that it or other parties may produce.</w:t>
      </w:r>
    </w:p>
    <w:p w:rsidR="002B25FB" w:rsidRPr="00CE7DC2" w:rsidRDefault="00C71526" w:rsidP="002B25FB">
      <w:pPr>
        <w:numPr>
          <w:ilvl w:val="0"/>
          <w:numId w:val="4"/>
        </w:numPr>
        <w:tabs>
          <w:tab w:val="clear" w:pos="720"/>
          <w:tab w:val="num" w:pos="284"/>
        </w:tabs>
        <w:ind w:left="284" w:hanging="284"/>
        <w:jc w:val="both"/>
        <w:rPr>
          <w:rFonts w:ascii="Arial" w:hAnsi="Arial" w:cs="Arial"/>
          <w:sz w:val="18"/>
          <w:szCs w:val="18"/>
        </w:rPr>
      </w:pPr>
      <w:r w:rsidRPr="00CE7DC2">
        <w:rPr>
          <w:rFonts w:ascii="Arial" w:hAnsi="Arial" w:cs="Arial"/>
          <w:sz w:val="18"/>
          <w:szCs w:val="18"/>
        </w:rPr>
        <w:t xml:space="preserve">To </w:t>
      </w:r>
      <w:r w:rsidR="002B25FB" w:rsidRPr="00CE7DC2">
        <w:rPr>
          <w:rFonts w:ascii="Arial" w:hAnsi="Arial" w:cs="Arial"/>
          <w:sz w:val="18"/>
          <w:szCs w:val="18"/>
        </w:rPr>
        <w:t>protect all Personal Data supplied or obtained in connection with this Agreement</w:t>
      </w:r>
      <w:r w:rsidR="00F45533" w:rsidRPr="00CE7DC2">
        <w:rPr>
          <w:rFonts w:ascii="Arial" w:hAnsi="Arial" w:cs="Arial"/>
          <w:sz w:val="18"/>
          <w:szCs w:val="18"/>
        </w:rPr>
        <w:t>, including but not limited to the Customer sales reports in 6.1(f) below,</w:t>
      </w:r>
      <w:r w:rsidR="002B25FB" w:rsidRPr="00CE7DC2">
        <w:rPr>
          <w:rFonts w:ascii="Arial" w:hAnsi="Arial" w:cs="Arial"/>
          <w:sz w:val="18"/>
          <w:szCs w:val="18"/>
        </w:rPr>
        <w:t xml:space="preserve"> in accordance with the data protection requirements of the EU General Data Protection Regulation (GDPR), the EU-US Privacy Shield, and the requirements of any other applicable jurisdiction declared adequate by the EU for the purposes of the GDPR.</w:t>
      </w:r>
    </w:p>
    <w:p w:rsidR="004062B8" w:rsidRPr="00CF5EDE" w:rsidRDefault="00DB6E24" w:rsidP="00677478">
      <w:pPr>
        <w:spacing w:before="60"/>
        <w:ind w:left="284" w:hanging="284"/>
        <w:jc w:val="both"/>
        <w:rPr>
          <w:rFonts w:ascii="Arial" w:hAnsi="Arial"/>
          <w:b/>
        </w:rPr>
      </w:pPr>
      <w:r>
        <w:rPr>
          <w:rFonts w:ascii="Arial" w:hAnsi="Arial"/>
          <w:b/>
        </w:rPr>
        <w:t>5</w:t>
      </w:r>
      <w:r w:rsidR="004062B8" w:rsidRPr="00CF5EDE">
        <w:rPr>
          <w:rFonts w:ascii="Arial" w:hAnsi="Arial"/>
          <w:b/>
        </w:rPr>
        <w:t>.</w:t>
      </w:r>
      <w:r w:rsidR="004062B8" w:rsidRPr="00CF5EDE">
        <w:rPr>
          <w:rFonts w:ascii="Arial" w:hAnsi="Arial"/>
          <w:b/>
        </w:rPr>
        <w:tab/>
      </w:r>
      <w:r w:rsidR="004E10FF">
        <w:rPr>
          <w:rFonts w:ascii="Arial" w:hAnsi="Arial"/>
          <w:b/>
        </w:rPr>
        <w:t>ComponentSource</w:t>
      </w:r>
      <w:r w:rsidR="004062B8" w:rsidRPr="00CF5EDE">
        <w:rPr>
          <w:rFonts w:ascii="Arial" w:hAnsi="Arial"/>
          <w:b/>
        </w:rPr>
        <w:t xml:space="preserve"> Customer Services </w:t>
      </w:r>
    </w:p>
    <w:p w:rsidR="00677478" w:rsidRDefault="004062B8" w:rsidP="00485CE8">
      <w:pPr>
        <w:numPr>
          <w:ilvl w:val="0"/>
          <w:numId w:val="7"/>
        </w:numPr>
        <w:ind w:left="284" w:hanging="284"/>
        <w:jc w:val="both"/>
        <w:rPr>
          <w:rFonts w:ascii="Arial" w:hAnsi="Arial"/>
          <w:sz w:val="18"/>
          <w:szCs w:val="18"/>
        </w:rPr>
      </w:pPr>
      <w:r>
        <w:rPr>
          <w:rFonts w:ascii="Arial" w:hAnsi="Arial"/>
          <w:sz w:val="18"/>
          <w:szCs w:val="18"/>
        </w:rPr>
        <w:t xml:space="preserve">All Customers purchasing a Product license or </w:t>
      </w:r>
      <w:r w:rsidR="006132E3">
        <w:rPr>
          <w:rFonts w:ascii="Arial" w:hAnsi="Arial"/>
          <w:sz w:val="18"/>
          <w:szCs w:val="18"/>
        </w:rPr>
        <w:t>subscription</w:t>
      </w:r>
      <w:r>
        <w:rPr>
          <w:rFonts w:ascii="Arial" w:hAnsi="Arial"/>
          <w:sz w:val="18"/>
          <w:szCs w:val="18"/>
        </w:rPr>
        <w:t xml:space="preserve"> from the Web-site will first be required to agree to the ComponentSource </w:t>
      </w:r>
      <w:r w:rsidR="00283B39">
        <w:rPr>
          <w:rFonts w:ascii="Arial" w:hAnsi="Arial"/>
          <w:sz w:val="18"/>
          <w:szCs w:val="18"/>
        </w:rPr>
        <w:t>purchasing terms and conditions</w:t>
      </w:r>
      <w:r>
        <w:rPr>
          <w:rFonts w:ascii="Arial" w:hAnsi="Arial"/>
          <w:sz w:val="18"/>
          <w:szCs w:val="18"/>
        </w:rPr>
        <w:t xml:space="preserve"> and to provide valid payment details so that they can be charged</w:t>
      </w:r>
      <w:r w:rsidR="00283B39">
        <w:rPr>
          <w:rFonts w:ascii="Arial" w:hAnsi="Arial"/>
          <w:sz w:val="18"/>
          <w:szCs w:val="18"/>
        </w:rPr>
        <w:t>.</w:t>
      </w:r>
      <w:r>
        <w:rPr>
          <w:rFonts w:ascii="Arial" w:hAnsi="Arial"/>
          <w:sz w:val="18"/>
          <w:szCs w:val="18"/>
        </w:rPr>
        <w:t xml:space="preserve"> </w:t>
      </w:r>
    </w:p>
    <w:p w:rsidR="00677478" w:rsidRDefault="007C4B54" w:rsidP="00485CE8">
      <w:pPr>
        <w:numPr>
          <w:ilvl w:val="0"/>
          <w:numId w:val="7"/>
        </w:numPr>
        <w:ind w:left="284" w:hanging="284"/>
        <w:jc w:val="both"/>
        <w:rPr>
          <w:rFonts w:ascii="Arial" w:hAnsi="Arial"/>
          <w:sz w:val="18"/>
          <w:szCs w:val="18"/>
        </w:rPr>
      </w:pPr>
      <w:r>
        <w:rPr>
          <w:rFonts w:ascii="Arial" w:hAnsi="Arial"/>
          <w:sz w:val="18"/>
          <w:szCs w:val="18"/>
        </w:rPr>
        <w:t>When</w:t>
      </w:r>
      <w:r w:rsidR="004062B8">
        <w:rPr>
          <w:rFonts w:ascii="Arial" w:hAnsi="Arial"/>
          <w:sz w:val="18"/>
          <w:szCs w:val="18"/>
        </w:rPr>
        <w:t xml:space="preserve"> a Customer has supplied valid payment details ComponentSource will issue the </w:t>
      </w:r>
      <w:r>
        <w:rPr>
          <w:rFonts w:ascii="Arial" w:hAnsi="Arial"/>
          <w:sz w:val="18"/>
          <w:szCs w:val="18"/>
        </w:rPr>
        <w:t>correct</w:t>
      </w:r>
      <w:r w:rsidR="004062B8">
        <w:rPr>
          <w:rFonts w:ascii="Arial" w:hAnsi="Arial"/>
          <w:sz w:val="18"/>
          <w:szCs w:val="18"/>
        </w:rPr>
        <w:t xml:space="preserve"> Product licenses.</w:t>
      </w:r>
      <w:r w:rsidR="00DE444A">
        <w:rPr>
          <w:rFonts w:ascii="Arial" w:hAnsi="Arial"/>
          <w:sz w:val="18"/>
          <w:szCs w:val="18"/>
        </w:rPr>
        <w:t xml:space="preserve"> </w:t>
      </w:r>
      <w:r w:rsidR="00DE444A" w:rsidRPr="00CE7DC2">
        <w:rPr>
          <w:rFonts w:ascii="Arial" w:hAnsi="Arial"/>
          <w:sz w:val="18"/>
          <w:szCs w:val="18"/>
        </w:rPr>
        <w:t xml:space="preserve">In those circumstances where it has been agreed that Publisher may provide </w:t>
      </w:r>
      <w:r w:rsidR="00F45533" w:rsidRPr="00CE7DC2">
        <w:rPr>
          <w:rFonts w:ascii="Arial" w:hAnsi="Arial"/>
          <w:sz w:val="18"/>
          <w:szCs w:val="18"/>
        </w:rPr>
        <w:t xml:space="preserve">email </w:t>
      </w:r>
      <w:r w:rsidR="00DE444A" w:rsidRPr="00CE7DC2">
        <w:rPr>
          <w:rFonts w:ascii="Arial" w:hAnsi="Arial"/>
          <w:sz w:val="18"/>
          <w:szCs w:val="18"/>
        </w:rPr>
        <w:t>links</w:t>
      </w:r>
      <w:r w:rsidR="00F45533" w:rsidRPr="00CE7DC2">
        <w:rPr>
          <w:rFonts w:ascii="Arial" w:hAnsi="Arial"/>
          <w:sz w:val="18"/>
          <w:szCs w:val="18"/>
        </w:rPr>
        <w:t xml:space="preserve"> to its Products to licensed Customers directly, it will simultaneously copy such links to ComponentSource. Publisher acknowledges and agrees that all subsequent Customer support will be managed by ComponentSource.</w:t>
      </w:r>
    </w:p>
    <w:p w:rsidR="00CF2179" w:rsidRDefault="00637F40" w:rsidP="00485CE8">
      <w:pPr>
        <w:numPr>
          <w:ilvl w:val="0"/>
          <w:numId w:val="7"/>
        </w:numPr>
        <w:ind w:left="284" w:hanging="284"/>
        <w:jc w:val="both"/>
        <w:rPr>
          <w:rFonts w:ascii="Arial" w:hAnsi="Arial"/>
          <w:sz w:val="18"/>
          <w:szCs w:val="18"/>
        </w:rPr>
      </w:pPr>
      <w:r w:rsidRPr="00CE7DC2">
        <w:rPr>
          <w:rFonts w:ascii="Arial" w:hAnsi="Arial"/>
          <w:sz w:val="18"/>
          <w:szCs w:val="18"/>
        </w:rPr>
        <w:t>Subject to its adherence to its undertaking at 3 (j) above</w:t>
      </w:r>
      <w:r w:rsidR="00DE444A" w:rsidRPr="00CE7DC2">
        <w:rPr>
          <w:rFonts w:ascii="Arial" w:hAnsi="Arial"/>
          <w:sz w:val="18"/>
          <w:szCs w:val="18"/>
        </w:rPr>
        <w:t>,</w:t>
      </w:r>
      <w:r>
        <w:rPr>
          <w:rFonts w:ascii="Arial" w:hAnsi="Arial"/>
          <w:b/>
          <w:sz w:val="18"/>
          <w:szCs w:val="18"/>
        </w:rPr>
        <w:t xml:space="preserve"> </w:t>
      </w:r>
      <w:r w:rsidR="00CF2179">
        <w:rPr>
          <w:rFonts w:ascii="Arial" w:hAnsi="Arial"/>
          <w:sz w:val="18"/>
          <w:szCs w:val="18"/>
        </w:rPr>
        <w:t>ComponentSource will contact Customers who have purchased prior Product version licenses or subscriptions and offer them upgrade and/or renewal offers.</w:t>
      </w:r>
    </w:p>
    <w:p w:rsidR="00CF2179" w:rsidRPr="00CF2179" w:rsidRDefault="004062B8" w:rsidP="00CF2179">
      <w:pPr>
        <w:numPr>
          <w:ilvl w:val="0"/>
          <w:numId w:val="7"/>
        </w:numPr>
        <w:ind w:left="284" w:hanging="284"/>
        <w:jc w:val="both"/>
        <w:rPr>
          <w:rFonts w:ascii="Arial" w:hAnsi="Arial"/>
          <w:sz w:val="18"/>
          <w:szCs w:val="18"/>
        </w:rPr>
      </w:pPr>
      <w:r w:rsidRPr="00677478">
        <w:rPr>
          <w:rFonts w:ascii="Arial" w:hAnsi="Arial"/>
          <w:sz w:val="18"/>
          <w:szCs w:val="18"/>
        </w:rPr>
        <w:t>ComponentSource will control the purchase of Product upgrades</w:t>
      </w:r>
      <w:r w:rsidR="006132E3">
        <w:rPr>
          <w:rFonts w:ascii="Arial" w:hAnsi="Arial"/>
          <w:sz w:val="18"/>
          <w:szCs w:val="18"/>
        </w:rPr>
        <w:t xml:space="preserve"> and renewals</w:t>
      </w:r>
      <w:r w:rsidRPr="00677478">
        <w:rPr>
          <w:rFonts w:ascii="Arial" w:hAnsi="Arial"/>
          <w:sz w:val="18"/>
          <w:szCs w:val="18"/>
        </w:rPr>
        <w:t xml:space="preserve"> </w:t>
      </w:r>
      <w:r w:rsidR="006132E3">
        <w:rPr>
          <w:rFonts w:ascii="Arial" w:hAnsi="Arial"/>
          <w:sz w:val="18"/>
          <w:szCs w:val="18"/>
        </w:rPr>
        <w:t xml:space="preserve">by </w:t>
      </w:r>
      <w:r w:rsidRPr="00677478">
        <w:rPr>
          <w:rFonts w:ascii="Arial" w:hAnsi="Arial"/>
          <w:sz w:val="18"/>
          <w:szCs w:val="18"/>
        </w:rPr>
        <w:t xml:space="preserve">ensuring that Customers are required to supply details of their current </w:t>
      </w:r>
      <w:r w:rsidR="006132E3">
        <w:rPr>
          <w:rFonts w:ascii="Arial" w:hAnsi="Arial"/>
          <w:sz w:val="18"/>
          <w:szCs w:val="18"/>
        </w:rPr>
        <w:t xml:space="preserve">license </w:t>
      </w:r>
      <w:r w:rsidRPr="00677478">
        <w:rPr>
          <w:rFonts w:ascii="Arial" w:hAnsi="Arial"/>
          <w:sz w:val="18"/>
          <w:szCs w:val="18"/>
        </w:rPr>
        <w:t>for verification, prior to downloading the Product.</w:t>
      </w:r>
    </w:p>
    <w:p w:rsidR="00677478" w:rsidRDefault="004062B8" w:rsidP="00485CE8">
      <w:pPr>
        <w:numPr>
          <w:ilvl w:val="0"/>
          <w:numId w:val="7"/>
        </w:numPr>
        <w:ind w:left="284" w:hanging="284"/>
        <w:jc w:val="both"/>
        <w:rPr>
          <w:rFonts w:ascii="Arial" w:hAnsi="Arial"/>
          <w:sz w:val="18"/>
          <w:szCs w:val="18"/>
        </w:rPr>
      </w:pPr>
      <w:r w:rsidRPr="00677478">
        <w:rPr>
          <w:rFonts w:ascii="Arial" w:hAnsi="Arial"/>
          <w:sz w:val="18"/>
          <w:szCs w:val="18"/>
        </w:rPr>
        <w:t>ComponentSource will create a copy</w:t>
      </w:r>
      <w:r w:rsidR="00283B39">
        <w:rPr>
          <w:rFonts w:ascii="Arial" w:hAnsi="Arial"/>
          <w:sz w:val="18"/>
          <w:szCs w:val="18"/>
        </w:rPr>
        <w:t xml:space="preserve"> of the full retail version of the</w:t>
      </w:r>
      <w:r w:rsidRPr="00677478">
        <w:rPr>
          <w:rFonts w:ascii="Arial" w:hAnsi="Arial"/>
          <w:sz w:val="18"/>
          <w:szCs w:val="18"/>
        </w:rPr>
        <w:t xml:space="preserve"> Product as supplied by </w:t>
      </w:r>
      <w:r w:rsidR="006A693E" w:rsidRPr="00677478">
        <w:rPr>
          <w:rFonts w:ascii="Arial" w:hAnsi="Arial"/>
          <w:sz w:val="18"/>
          <w:szCs w:val="18"/>
        </w:rPr>
        <w:t>Publisher</w:t>
      </w:r>
      <w:r w:rsidRPr="00677478">
        <w:rPr>
          <w:rFonts w:ascii="Arial" w:hAnsi="Arial"/>
          <w:sz w:val="18"/>
          <w:szCs w:val="18"/>
        </w:rPr>
        <w:t xml:space="preserve"> on the Customer’s hard disk </w:t>
      </w:r>
      <w:r w:rsidR="00283B39">
        <w:rPr>
          <w:rFonts w:ascii="Arial" w:hAnsi="Arial"/>
          <w:sz w:val="18"/>
          <w:szCs w:val="18"/>
        </w:rPr>
        <w:t xml:space="preserve">so </w:t>
      </w:r>
      <w:r w:rsidRPr="00677478">
        <w:rPr>
          <w:rFonts w:ascii="Arial" w:hAnsi="Arial"/>
          <w:sz w:val="18"/>
          <w:szCs w:val="18"/>
        </w:rPr>
        <w:t xml:space="preserve">that the Customer </w:t>
      </w:r>
      <w:r w:rsidR="00283B39">
        <w:rPr>
          <w:rFonts w:ascii="Arial" w:hAnsi="Arial"/>
          <w:sz w:val="18"/>
          <w:szCs w:val="18"/>
        </w:rPr>
        <w:t>can install and use it.</w:t>
      </w:r>
    </w:p>
    <w:p w:rsidR="00FD3BC1" w:rsidRDefault="00FD3BC1" w:rsidP="00FD3BC1">
      <w:pPr>
        <w:numPr>
          <w:ilvl w:val="0"/>
          <w:numId w:val="7"/>
        </w:numPr>
        <w:ind w:left="284" w:hanging="284"/>
        <w:jc w:val="both"/>
        <w:rPr>
          <w:rFonts w:ascii="Arial" w:hAnsi="Arial"/>
          <w:sz w:val="18"/>
        </w:rPr>
      </w:pPr>
      <w:r w:rsidRPr="00FD3BC1">
        <w:rPr>
          <w:rFonts w:ascii="Arial" w:hAnsi="Arial"/>
          <w:sz w:val="18"/>
        </w:rPr>
        <w:t xml:space="preserve">ComponentSource </w:t>
      </w:r>
      <w:r w:rsidR="00F464AF">
        <w:rPr>
          <w:rFonts w:ascii="Arial" w:hAnsi="Arial"/>
          <w:sz w:val="18"/>
        </w:rPr>
        <w:t xml:space="preserve">will be allowed </w:t>
      </w:r>
      <w:r w:rsidRPr="00FD3BC1">
        <w:rPr>
          <w:rFonts w:ascii="Arial" w:hAnsi="Arial"/>
          <w:sz w:val="18"/>
        </w:rPr>
        <w:t>to provide</w:t>
      </w:r>
      <w:r w:rsidR="00F45533" w:rsidRPr="00CE7DC2">
        <w:rPr>
          <w:rFonts w:ascii="Arial" w:hAnsi="Arial"/>
          <w:sz w:val="18"/>
        </w:rPr>
        <w:t>, or require Publisher to provide,</w:t>
      </w:r>
      <w:r w:rsidRPr="00FD3BC1">
        <w:rPr>
          <w:rFonts w:ascii="Arial" w:hAnsi="Arial"/>
          <w:sz w:val="18"/>
        </w:rPr>
        <w:t xml:space="preserve"> the latest version of each Product free of charge to any Customer who has purchased the previous Product version within the last thirty (30) days from ComponentSource.</w:t>
      </w:r>
    </w:p>
    <w:p w:rsidR="00F01E97" w:rsidRPr="00F01E97" w:rsidRDefault="00F01E97" w:rsidP="00F01E97">
      <w:pPr>
        <w:numPr>
          <w:ilvl w:val="0"/>
          <w:numId w:val="7"/>
        </w:numPr>
        <w:ind w:left="284" w:hanging="284"/>
        <w:jc w:val="both"/>
        <w:rPr>
          <w:rFonts w:ascii="Arial" w:hAnsi="Arial"/>
          <w:sz w:val="18"/>
          <w:szCs w:val="18"/>
        </w:rPr>
      </w:pPr>
      <w:r w:rsidRPr="00677478">
        <w:rPr>
          <w:rFonts w:ascii="Arial" w:hAnsi="Arial"/>
          <w:sz w:val="18"/>
        </w:rPr>
        <w:t xml:space="preserve">ComponentSource is hereby authorised by </w:t>
      </w:r>
      <w:r w:rsidR="005C4F82">
        <w:rPr>
          <w:rFonts w:ascii="Arial" w:hAnsi="Arial"/>
          <w:sz w:val="18"/>
        </w:rPr>
        <w:t>Publisher</w:t>
      </w:r>
      <w:r w:rsidRPr="00677478">
        <w:rPr>
          <w:rFonts w:ascii="Arial" w:hAnsi="Arial"/>
          <w:sz w:val="18"/>
        </w:rPr>
        <w:t xml:space="preserve"> to make copies of Product(s) and Materials as reasonably necessary for the purpose of providing Customers with machine-readable copies a</w:t>
      </w:r>
      <w:r>
        <w:rPr>
          <w:rFonts w:ascii="Arial" w:hAnsi="Arial"/>
          <w:sz w:val="18"/>
        </w:rPr>
        <w:t xml:space="preserve">nd </w:t>
      </w:r>
      <w:r w:rsidRPr="00677478">
        <w:rPr>
          <w:rFonts w:ascii="Arial" w:hAnsi="Arial"/>
          <w:sz w:val="18"/>
        </w:rPr>
        <w:t>for back-up purposes and for the efficient and secure operation of its business.</w:t>
      </w:r>
    </w:p>
    <w:p w:rsidR="00591FD8" w:rsidRDefault="00152A9F" w:rsidP="00152A9F">
      <w:pPr>
        <w:pStyle w:val="Heading1"/>
        <w:numPr>
          <w:ilvl w:val="0"/>
          <w:numId w:val="0"/>
        </w:numPr>
        <w:spacing w:before="60" w:after="0"/>
        <w:ind w:left="284" w:hanging="284"/>
        <w:rPr>
          <w:sz w:val="20"/>
        </w:rPr>
      </w:pPr>
      <w:r>
        <w:rPr>
          <w:sz w:val="20"/>
        </w:rPr>
        <w:t xml:space="preserve">6. </w:t>
      </w:r>
      <w:r>
        <w:rPr>
          <w:sz w:val="20"/>
        </w:rPr>
        <w:tab/>
      </w:r>
      <w:r w:rsidR="00591FD8">
        <w:rPr>
          <w:sz w:val="20"/>
        </w:rPr>
        <w:t>Sales, Fees &amp; Payment Terms</w:t>
      </w:r>
    </w:p>
    <w:p w:rsidR="00152A9F" w:rsidRPr="00591FD8" w:rsidRDefault="00591FD8" w:rsidP="00152A9F">
      <w:pPr>
        <w:pStyle w:val="Heading1"/>
        <w:numPr>
          <w:ilvl w:val="0"/>
          <w:numId w:val="0"/>
        </w:numPr>
        <w:spacing w:before="60" w:after="0"/>
        <w:ind w:left="284" w:hanging="284"/>
        <w:rPr>
          <w:sz w:val="18"/>
          <w:szCs w:val="18"/>
        </w:rPr>
      </w:pPr>
      <w:r w:rsidRPr="00591FD8">
        <w:rPr>
          <w:sz w:val="18"/>
          <w:szCs w:val="18"/>
        </w:rPr>
        <w:t xml:space="preserve">6.1 </w:t>
      </w:r>
      <w:r w:rsidR="00152A9F" w:rsidRPr="00591FD8">
        <w:rPr>
          <w:sz w:val="18"/>
          <w:szCs w:val="18"/>
        </w:rPr>
        <w:t>Product Sales &amp; Payment Terms</w:t>
      </w:r>
    </w:p>
    <w:p w:rsidR="00152A9F" w:rsidRPr="00A148AB" w:rsidRDefault="00152A9F" w:rsidP="00723D8D">
      <w:pPr>
        <w:numPr>
          <w:ilvl w:val="0"/>
          <w:numId w:val="20"/>
        </w:numPr>
        <w:ind w:left="284" w:hanging="284"/>
        <w:jc w:val="both"/>
        <w:rPr>
          <w:rFonts w:ascii="Arial" w:hAnsi="Arial" w:cs="Arial"/>
          <w:sz w:val="18"/>
        </w:rPr>
      </w:pPr>
      <w:r w:rsidRPr="00A148AB">
        <w:rPr>
          <w:rFonts w:ascii="Arial" w:hAnsi="Arial" w:cs="Arial"/>
          <w:sz w:val="18"/>
        </w:rPr>
        <w:t xml:space="preserve">As part of </w:t>
      </w:r>
      <w:r w:rsidR="00452ABC">
        <w:rPr>
          <w:rFonts w:ascii="Arial" w:hAnsi="Arial" w:cs="Arial"/>
          <w:sz w:val="18"/>
        </w:rPr>
        <w:t xml:space="preserve">the </w:t>
      </w:r>
      <w:r w:rsidRPr="00A148AB">
        <w:rPr>
          <w:rFonts w:ascii="Arial" w:hAnsi="Arial" w:cs="Arial"/>
          <w:sz w:val="18"/>
        </w:rPr>
        <w:t xml:space="preserve">setup process, ComponentSource will contact </w:t>
      </w:r>
      <w:r w:rsidR="005C4F82">
        <w:rPr>
          <w:rFonts w:ascii="Arial" w:hAnsi="Arial" w:cs="Arial"/>
          <w:sz w:val="18"/>
        </w:rPr>
        <w:t>Publisher</w:t>
      </w:r>
      <w:r w:rsidRPr="00A148AB">
        <w:rPr>
          <w:rFonts w:ascii="Arial" w:hAnsi="Arial" w:cs="Arial"/>
          <w:sz w:val="18"/>
        </w:rPr>
        <w:t xml:space="preserve"> after signing the Agreement to collect bank account information for the electronic payment for product sales due to </w:t>
      </w:r>
      <w:r w:rsidR="005C4F82">
        <w:rPr>
          <w:rFonts w:ascii="Arial" w:hAnsi="Arial" w:cs="Arial"/>
          <w:sz w:val="18"/>
        </w:rPr>
        <w:t>Publisher</w:t>
      </w:r>
      <w:r w:rsidRPr="00A148AB">
        <w:rPr>
          <w:rFonts w:ascii="Arial" w:hAnsi="Arial" w:cs="Arial"/>
          <w:sz w:val="18"/>
        </w:rPr>
        <w:t>.</w:t>
      </w:r>
    </w:p>
    <w:p w:rsidR="00152A9F" w:rsidRPr="00B36DAA" w:rsidRDefault="00152A9F" w:rsidP="00723D8D">
      <w:pPr>
        <w:numPr>
          <w:ilvl w:val="0"/>
          <w:numId w:val="20"/>
        </w:numPr>
        <w:ind w:left="284" w:hanging="284"/>
        <w:jc w:val="both"/>
        <w:rPr>
          <w:rFonts w:ascii="Arial" w:hAnsi="Arial" w:cs="Arial"/>
          <w:sz w:val="18"/>
        </w:rPr>
      </w:pPr>
      <w:r>
        <w:rPr>
          <w:rFonts w:ascii="Arial" w:hAnsi="Arial" w:cs="Arial"/>
          <w:sz w:val="18"/>
        </w:rPr>
        <w:t>For each Product</w:t>
      </w:r>
      <w:r w:rsidRPr="00B36DAA">
        <w:rPr>
          <w:rFonts w:ascii="Arial" w:hAnsi="Arial" w:cs="Arial"/>
          <w:sz w:val="18"/>
        </w:rPr>
        <w:t xml:space="preserve"> </w:t>
      </w:r>
      <w:r w:rsidR="00A77723">
        <w:rPr>
          <w:rFonts w:ascii="Arial" w:hAnsi="Arial" w:cs="Arial"/>
          <w:sz w:val="18"/>
        </w:rPr>
        <w:t>Publisher</w:t>
      </w:r>
      <w:r w:rsidRPr="00B36DAA">
        <w:rPr>
          <w:rFonts w:ascii="Arial" w:hAnsi="Arial" w:cs="Arial"/>
          <w:sz w:val="18"/>
        </w:rPr>
        <w:t xml:space="preserve"> </w:t>
      </w:r>
      <w:r>
        <w:rPr>
          <w:rFonts w:ascii="Arial" w:hAnsi="Arial" w:cs="Arial"/>
          <w:sz w:val="18"/>
        </w:rPr>
        <w:t xml:space="preserve">will provide </w:t>
      </w:r>
      <w:r w:rsidRPr="00B36DAA">
        <w:rPr>
          <w:rFonts w:ascii="Arial" w:hAnsi="Arial" w:cs="Arial"/>
          <w:sz w:val="18"/>
        </w:rPr>
        <w:t xml:space="preserve">ComponentSource </w:t>
      </w:r>
      <w:r>
        <w:rPr>
          <w:rFonts w:ascii="Arial" w:hAnsi="Arial" w:cs="Arial"/>
          <w:sz w:val="18"/>
        </w:rPr>
        <w:t>with</w:t>
      </w:r>
      <w:r w:rsidRPr="00B36DAA">
        <w:rPr>
          <w:rFonts w:ascii="Arial" w:hAnsi="Arial" w:cs="Arial"/>
          <w:sz w:val="18"/>
        </w:rPr>
        <w:t xml:space="preserve"> the PSRP for </w:t>
      </w:r>
      <w:r>
        <w:rPr>
          <w:rFonts w:ascii="Arial" w:hAnsi="Arial" w:cs="Arial"/>
          <w:sz w:val="18"/>
        </w:rPr>
        <w:t xml:space="preserve">all </w:t>
      </w:r>
      <w:r w:rsidR="00877672">
        <w:rPr>
          <w:rFonts w:ascii="Arial" w:hAnsi="Arial" w:cs="Arial"/>
          <w:sz w:val="18"/>
        </w:rPr>
        <w:t xml:space="preserve">the </w:t>
      </w:r>
      <w:r>
        <w:rPr>
          <w:rFonts w:ascii="Arial" w:hAnsi="Arial" w:cs="Arial"/>
          <w:sz w:val="18"/>
        </w:rPr>
        <w:t xml:space="preserve">license </w:t>
      </w:r>
      <w:r w:rsidR="00877672">
        <w:rPr>
          <w:rFonts w:ascii="Arial" w:hAnsi="Arial" w:cs="Arial"/>
          <w:sz w:val="18"/>
        </w:rPr>
        <w:t xml:space="preserve">purchase </w:t>
      </w:r>
      <w:r>
        <w:rPr>
          <w:rFonts w:ascii="Arial" w:hAnsi="Arial" w:cs="Arial"/>
          <w:sz w:val="18"/>
        </w:rPr>
        <w:t>options.</w:t>
      </w:r>
    </w:p>
    <w:p w:rsidR="00152A9F" w:rsidRPr="00B36DAA" w:rsidRDefault="005C4F82" w:rsidP="00723D8D">
      <w:pPr>
        <w:numPr>
          <w:ilvl w:val="0"/>
          <w:numId w:val="20"/>
        </w:numPr>
        <w:ind w:left="284" w:hanging="284"/>
        <w:jc w:val="both"/>
        <w:rPr>
          <w:rFonts w:ascii="Arial" w:hAnsi="Arial" w:cs="Arial"/>
          <w:sz w:val="18"/>
        </w:rPr>
      </w:pPr>
      <w:r>
        <w:rPr>
          <w:rFonts w:ascii="Arial" w:hAnsi="Arial" w:cs="Arial"/>
          <w:sz w:val="18"/>
        </w:rPr>
        <w:t>Publisher</w:t>
      </w:r>
      <w:r w:rsidR="00152A9F">
        <w:rPr>
          <w:rFonts w:ascii="Arial" w:hAnsi="Arial" w:cs="Arial"/>
          <w:sz w:val="18"/>
        </w:rPr>
        <w:t xml:space="preserve"> will give ComponentSource </w:t>
      </w:r>
      <w:r w:rsidR="00152A9F" w:rsidRPr="00B36DAA">
        <w:rPr>
          <w:rFonts w:ascii="Arial" w:hAnsi="Arial" w:cs="Arial"/>
          <w:sz w:val="18"/>
        </w:rPr>
        <w:t>three</w:t>
      </w:r>
      <w:r w:rsidR="00152A9F">
        <w:rPr>
          <w:rFonts w:ascii="Arial" w:hAnsi="Arial" w:cs="Arial"/>
          <w:sz w:val="18"/>
        </w:rPr>
        <w:t xml:space="preserve"> (3)</w:t>
      </w:r>
      <w:r w:rsidR="00152A9F" w:rsidRPr="00B36DAA">
        <w:rPr>
          <w:rFonts w:ascii="Arial" w:hAnsi="Arial" w:cs="Arial"/>
          <w:sz w:val="18"/>
        </w:rPr>
        <w:t xml:space="preserve"> </w:t>
      </w:r>
      <w:proofErr w:type="spellStart"/>
      <w:r w:rsidR="00152A9F" w:rsidRPr="00B36DAA">
        <w:rPr>
          <w:rFonts w:ascii="Arial" w:hAnsi="Arial" w:cs="Arial"/>
          <w:sz w:val="18"/>
        </w:rPr>
        <w:t>months notice</w:t>
      </w:r>
      <w:proofErr w:type="spellEnd"/>
      <w:r w:rsidR="00152A9F" w:rsidRPr="00B36DAA">
        <w:rPr>
          <w:rFonts w:ascii="Arial" w:hAnsi="Arial" w:cs="Arial"/>
          <w:sz w:val="18"/>
        </w:rPr>
        <w:t xml:space="preserve"> of any changes to the PSRP of each Product.</w:t>
      </w:r>
    </w:p>
    <w:p w:rsidR="00152A9F" w:rsidRPr="00B36DAA" w:rsidRDefault="00152A9F" w:rsidP="00723D8D">
      <w:pPr>
        <w:numPr>
          <w:ilvl w:val="0"/>
          <w:numId w:val="20"/>
        </w:numPr>
        <w:ind w:left="284" w:hanging="284"/>
        <w:jc w:val="both"/>
        <w:rPr>
          <w:rFonts w:ascii="Arial" w:hAnsi="Arial" w:cs="Arial"/>
          <w:sz w:val="18"/>
        </w:rPr>
      </w:pPr>
      <w:r w:rsidRPr="00B36DAA">
        <w:rPr>
          <w:rFonts w:ascii="Arial" w:hAnsi="Arial" w:cs="Arial"/>
          <w:sz w:val="18"/>
        </w:rPr>
        <w:t xml:space="preserve">For subsequent Product </w:t>
      </w:r>
      <w:r w:rsidR="00B43E8A">
        <w:rPr>
          <w:rFonts w:ascii="Arial" w:hAnsi="Arial" w:cs="Arial"/>
          <w:sz w:val="18"/>
        </w:rPr>
        <w:t>license sales</w:t>
      </w:r>
      <w:r w:rsidRPr="00B36DAA">
        <w:rPr>
          <w:rFonts w:ascii="Arial" w:hAnsi="Arial" w:cs="Arial"/>
          <w:sz w:val="18"/>
        </w:rPr>
        <w:t xml:space="preserve">, the Purchase Price will be payable by ComponentSource to </w:t>
      </w:r>
      <w:r w:rsidR="005C4F82">
        <w:rPr>
          <w:rFonts w:ascii="Arial" w:hAnsi="Arial" w:cs="Arial"/>
          <w:sz w:val="18"/>
        </w:rPr>
        <w:t>Publisher</w:t>
      </w:r>
      <w:r w:rsidRPr="00B36DAA">
        <w:rPr>
          <w:rFonts w:ascii="Arial" w:hAnsi="Arial" w:cs="Arial"/>
          <w:sz w:val="18"/>
        </w:rPr>
        <w:t>.</w:t>
      </w:r>
    </w:p>
    <w:p w:rsidR="00152A9F" w:rsidRPr="00B36DAA" w:rsidRDefault="00152A9F" w:rsidP="00723D8D">
      <w:pPr>
        <w:numPr>
          <w:ilvl w:val="0"/>
          <w:numId w:val="20"/>
        </w:numPr>
        <w:ind w:left="284" w:hanging="284"/>
        <w:jc w:val="both"/>
        <w:rPr>
          <w:rFonts w:ascii="Arial" w:hAnsi="Arial" w:cs="Arial"/>
          <w:sz w:val="18"/>
        </w:rPr>
      </w:pPr>
      <w:r w:rsidRPr="00B36DAA">
        <w:rPr>
          <w:rFonts w:ascii="Arial" w:hAnsi="Arial" w:cs="Arial"/>
          <w:bCs/>
          <w:sz w:val="18"/>
        </w:rPr>
        <w:t xml:space="preserve">ComponentSource </w:t>
      </w:r>
      <w:r>
        <w:rPr>
          <w:rFonts w:ascii="Arial" w:hAnsi="Arial" w:cs="Arial"/>
          <w:bCs/>
          <w:sz w:val="18"/>
        </w:rPr>
        <w:t>has</w:t>
      </w:r>
      <w:r w:rsidRPr="00B36DAA">
        <w:rPr>
          <w:rFonts w:ascii="Arial" w:hAnsi="Arial" w:cs="Arial"/>
          <w:bCs/>
          <w:sz w:val="18"/>
        </w:rPr>
        <w:t xml:space="preserve"> the right to resell any Product to Customers, from any ComponentSource group company or subsidiary, for more or less than the PSRP, provided that ComponentSource </w:t>
      </w:r>
      <w:r>
        <w:rPr>
          <w:rFonts w:ascii="Arial" w:hAnsi="Arial" w:cs="Arial"/>
          <w:bCs/>
          <w:sz w:val="18"/>
        </w:rPr>
        <w:t>pays</w:t>
      </w:r>
      <w:r w:rsidRPr="00B36DAA">
        <w:rPr>
          <w:rFonts w:ascii="Arial" w:hAnsi="Arial" w:cs="Arial"/>
          <w:bCs/>
          <w:sz w:val="18"/>
        </w:rPr>
        <w:t xml:space="preserve"> the Purchase Price</w:t>
      </w:r>
      <w:r>
        <w:rPr>
          <w:rFonts w:ascii="Arial" w:hAnsi="Arial" w:cs="Arial"/>
          <w:bCs/>
          <w:sz w:val="18"/>
        </w:rPr>
        <w:t xml:space="preserve"> to </w:t>
      </w:r>
      <w:r w:rsidRPr="00B36DAA">
        <w:rPr>
          <w:rFonts w:ascii="Arial" w:hAnsi="Arial" w:cs="Arial"/>
          <w:bCs/>
          <w:sz w:val="18"/>
        </w:rPr>
        <w:t>Publisher.</w:t>
      </w:r>
    </w:p>
    <w:p w:rsidR="00152A9F" w:rsidRPr="00B36DAA" w:rsidRDefault="00152A9F" w:rsidP="00723D8D">
      <w:pPr>
        <w:pStyle w:val="BodyTextIndent"/>
        <w:numPr>
          <w:ilvl w:val="0"/>
          <w:numId w:val="20"/>
        </w:numPr>
        <w:ind w:left="284" w:hanging="284"/>
        <w:rPr>
          <w:rFonts w:cs="Arial"/>
          <w:szCs w:val="20"/>
        </w:rPr>
      </w:pPr>
      <w:r w:rsidRPr="00B36DAA">
        <w:rPr>
          <w:rFonts w:cs="Arial"/>
          <w:szCs w:val="20"/>
        </w:rPr>
        <w:t xml:space="preserve">ComponentSource will provide to </w:t>
      </w:r>
      <w:r w:rsidR="005C4F82">
        <w:rPr>
          <w:rFonts w:cs="Arial"/>
          <w:szCs w:val="20"/>
        </w:rPr>
        <w:t>Publisher</w:t>
      </w:r>
      <w:r w:rsidRPr="00B36DAA">
        <w:rPr>
          <w:rFonts w:cs="Arial"/>
          <w:szCs w:val="20"/>
        </w:rPr>
        <w:t xml:space="preserve"> Sales Contact by e-mail and via secure logon to the </w:t>
      </w:r>
      <w:r>
        <w:rPr>
          <w:rFonts w:cs="Arial"/>
          <w:szCs w:val="20"/>
        </w:rPr>
        <w:t>Web-site</w:t>
      </w:r>
      <w:r w:rsidRPr="00B36DAA">
        <w:rPr>
          <w:rFonts w:cs="Arial"/>
          <w:szCs w:val="20"/>
        </w:rPr>
        <w:t xml:space="preserve">, a sales report giving details of the Customers who have purchased Product licenses. The details will include: Customer name, </w:t>
      </w:r>
      <w:r w:rsidR="0029475C">
        <w:rPr>
          <w:rFonts w:cs="Arial"/>
          <w:szCs w:val="20"/>
        </w:rPr>
        <w:t>e-mail</w:t>
      </w:r>
      <w:r w:rsidR="002F454C">
        <w:rPr>
          <w:rFonts w:cs="Arial"/>
          <w:szCs w:val="20"/>
        </w:rPr>
        <w:t xml:space="preserve"> (upon request </w:t>
      </w:r>
      <w:r w:rsidR="004B7F4F">
        <w:rPr>
          <w:rFonts w:cs="Arial"/>
          <w:szCs w:val="20"/>
        </w:rPr>
        <w:t xml:space="preserve">if the </w:t>
      </w:r>
      <w:r w:rsidR="002F454C">
        <w:rPr>
          <w:rFonts w:cs="Arial"/>
          <w:szCs w:val="20"/>
        </w:rPr>
        <w:t xml:space="preserve">e-mail </w:t>
      </w:r>
      <w:r w:rsidR="004B7F4F">
        <w:rPr>
          <w:rFonts w:cs="Arial"/>
          <w:szCs w:val="20"/>
        </w:rPr>
        <w:t xml:space="preserve">is needed for product licensing or </w:t>
      </w:r>
      <w:r w:rsidR="002F454C">
        <w:rPr>
          <w:rFonts w:cs="Arial"/>
          <w:szCs w:val="20"/>
        </w:rPr>
        <w:t>activation)</w:t>
      </w:r>
      <w:r w:rsidR="0029475C">
        <w:rPr>
          <w:rFonts w:cs="Arial"/>
          <w:szCs w:val="20"/>
        </w:rPr>
        <w:t xml:space="preserve">, </w:t>
      </w:r>
      <w:r w:rsidRPr="00B36DAA">
        <w:rPr>
          <w:rFonts w:cs="Arial"/>
          <w:szCs w:val="20"/>
        </w:rPr>
        <w:t xml:space="preserve">organization, </w:t>
      </w:r>
      <w:r w:rsidR="0029475C">
        <w:rPr>
          <w:rFonts w:cs="Arial"/>
          <w:szCs w:val="20"/>
        </w:rPr>
        <w:t>address</w:t>
      </w:r>
      <w:r w:rsidRPr="00B36DAA">
        <w:rPr>
          <w:rFonts w:cs="Arial"/>
          <w:szCs w:val="20"/>
        </w:rPr>
        <w:t xml:space="preserve">, </w:t>
      </w:r>
      <w:r w:rsidR="002F454C">
        <w:rPr>
          <w:rFonts w:cs="Arial"/>
          <w:szCs w:val="20"/>
        </w:rPr>
        <w:t xml:space="preserve">product purchased, </w:t>
      </w:r>
      <w:r w:rsidR="0029475C">
        <w:rPr>
          <w:rFonts w:cs="Arial"/>
          <w:szCs w:val="20"/>
        </w:rPr>
        <w:t>quantity licensed</w:t>
      </w:r>
      <w:r w:rsidR="004B7F4F">
        <w:rPr>
          <w:rFonts w:cs="Arial"/>
          <w:szCs w:val="20"/>
        </w:rPr>
        <w:t xml:space="preserve"> and</w:t>
      </w:r>
      <w:r w:rsidR="0094373C">
        <w:rPr>
          <w:rFonts w:cs="Arial"/>
          <w:szCs w:val="20"/>
        </w:rPr>
        <w:t xml:space="preserve"> </w:t>
      </w:r>
      <w:r w:rsidRPr="00B36DAA">
        <w:rPr>
          <w:rFonts w:cs="Arial"/>
          <w:szCs w:val="20"/>
        </w:rPr>
        <w:t xml:space="preserve">serial </w:t>
      </w:r>
      <w:r w:rsidR="004B7F4F">
        <w:rPr>
          <w:rFonts w:cs="Arial"/>
          <w:szCs w:val="20"/>
        </w:rPr>
        <w:t>numbers allocated</w:t>
      </w:r>
      <w:r w:rsidRPr="00B36DAA">
        <w:rPr>
          <w:rFonts w:cs="Arial"/>
          <w:szCs w:val="20"/>
        </w:rPr>
        <w:t>.</w:t>
      </w:r>
    </w:p>
    <w:p w:rsidR="00152A9F" w:rsidRPr="00265271" w:rsidRDefault="00152A9F" w:rsidP="00723D8D">
      <w:pPr>
        <w:pStyle w:val="BodyTextIndent2"/>
        <w:numPr>
          <w:ilvl w:val="0"/>
          <w:numId w:val="20"/>
        </w:numPr>
        <w:ind w:left="284" w:hanging="284"/>
        <w:jc w:val="both"/>
      </w:pPr>
      <w:r w:rsidRPr="00B36DAA">
        <w:rPr>
          <w:rFonts w:cs="Arial"/>
        </w:rPr>
        <w:t xml:space="preserve">ComponentSource will provide via secure logon to the </w:t>
      </w:r>
      <w:r>
        <w:rPr>
          <w:rFonts w:cs="Arial"/>
        </w:rPr>
        <w:t>Web-site</w:t>
      </w:r>
      <w:r w:rsidRPr="00B36DAA">
        <w:rPr>
          <w:rFonts w:cs="Arial"/>
        </w:rPr>
        <w:t xml:space="preserve">, a Monthly Financial Report </w:t>
      </w:r>
      <w:r>
        <w:rPr>
          <w:rFonts w:cs="Arial"/>
        </w:rPr>
        <w:t>showing the amounts due.</w:t>
      </w:r>
    </w:p>
    <w:p w:rsidR="00152A9F" w:rsidRDefault="00152A9F" w:rsidP="00723D8D">
      <w:pPr>
        <w:pStyle w:val="BodyTextIndent2"/>
        <w:numPr>
          <w:ilvl w:val="0"/>
          <w:numId w:val="20"/>
        </w:numPr>
        <w:ind w:left="284" w:hanging="284"/>
        <w:jc w:val="both"/>
      </w:pPr>
      <w:r w:rsidRPr="00265271">
        <w:t xml:space="preserve">ComponentSource will pay </w:t>
      </w:r>
      <w:r w:rsidR="005C4F82">
        <w:t>Publisher</w:t>
      </w:r>
      <w:r w:rsidRPr="00265271">
        <w:t xml:space="preserve"> at the end of the month following the month of sale</w:t>
      </w:r>
      <w:r>
        <w:t>, less any refunds.</w:t>
      </w:r>
    </w:p>
    <w:p w:rsidR="00152A9F" w:rsidRDefault="00152A9F" w:rsidP="00723D8D">
      <w:pPr>
        <w:pStyle w:val="BodyTextIndent2"/>
        <w:numPr>
          <w:ilvl w:val="0"/>
          <w:numId w:val="20"/>
        </w:numPr>
        <w:ind w:left="284" w:hanging="284"/>
        <w:jc w:val="both"/>
      </w:pPr>
      <w:r>
        <w:t xml:space="preserve">ComponentSource will pay </w:t>
      </w:r>
      <w:r w:rsidR="005C4F82">
        <w:t>Publisher</w:t>
      </w:r>
      <w:r>
        <w:t xml:space="preserve"> in: USD, EUR, GBP or JPY as requested by </w:t>
      </w:r>
      <w:r w:rsidR="005C4F82">
        <w:t>Publisher</w:t>
      </w:r>
      <w:r>
        <w:t>.</w:t>
      </w:r>
    </w:p>
    <w:p w:rsidR="00591FD8" w:rsidRPr="00591FD8" w:rsidRDefault="00591FD8" w:rsidP="00591FD8">
      <w:pPr>
        <w:pStyle w:val="Heading1"/>
        <w:numPr>
          <w:ilvl w:val="0"/>
          <w:numId w:val="0"/>
        </w:numPr>
        <w:spacing w:before="60" w:after="0"/>
        <w:ind w:left="284" w:hanging="284"/>
        <w:rPr>
          <w:sz w:val="18"/>
          <w:szCs w:val="18"/>
        </w:rPr>
      </w:pPr>
      <w:r w:rsidRPr="00591FD8">
        <w:rPr>
          <w:sz w:val="18"/>
          <w:szCs w:val="18"/>
        </w:rPr>
        <w:t>6.</w:t>
      </w:r>
      <w:r>
        <w:rPr>
          <w:sz w:val="18"/>
          <w:szCs w:val="18"/>
        </w:rPr>
        <w:t>2</w:t>
      </w:r>
      <w:r w:rsidRPr="00591FD8">
        <w:rPr>
          <w:sz w:val="18"/>
          <w:szCs w:val="18"/>
        </w:rPr>
        <w:t xml:space="preserve"> </w:t>
      </w:r>
      <w:r>
        <w:rPr>
          <w:sz w:val="18"/>
          <w:szCs w:val="18"/>
        </w:rPr>
        <w:t>Subscription Fees</w:t>
      </w:r>
    </w:p>
    <w:p w:rsidR="00591FD8" w:rsidRPr="00D85B57" w:rsidRDefault="00787391" w:rsidP="00591FD8">
      <w:pPr>
        <w:numPr>
          <w:ilvl w:val="0"/>
          <w:numId w:val="21"/>
        </w:numPr>
        <w:ind w:left="284" w:hanging="284"/>
        <w:jc w:val="both"/>
        <w:rPr>
          <w:rFonts w:ascii="Arial" w:hAnsi="Arial" w:cs="Arial"/>
          <w:sz w:val="18"/>
          <w:szCs w:val="18"/>
        </w:rPr>
      </w:pPr>
      <w:r>
        <w:rPr>
          <w:rFonts w:ascii="Arial" w:hAnsi="Arial" w:cs="Arial"/>
          <w:sz w:val="18"/>
          <w:szCs w:val="18"/>
        </w:rPr>
        <w:t>A</w:t>
      </w:r>
      <w:r w:rsidRPr="00D85B57">
        <w:rPr>
          <w:rFonts w:ascii="Arial" w:hAnsi="Arial" w:cs="Arial"/>
          <w:sz w:val="18"/>
          <w:szCs w:val="18"/>
        </w:rPr>
        <w:t>fter signing the Agreement</w:t>
      </w:r>
      <w:r w:rsidR="00591FD8" w:rsidRPr="00D85B57">
        <w:rPr>
          <w:rFonts w:ascii="Arial" w:hAnsi="Arial" w:cs="Arial"/>
          <w:sz w:val="18"/>
          <w:szCs w:val="18"/>
        </w:rPr>
        <w:t xml:space="preserve"> ComponentSource will contact </w:t>
      </w:r>
      <w:r w:rsidR="005C4F82">
        <w:rPr>
          <w:rFonts w:ascii="Arial" w:hAnsi="Arial" w:cs="Arial"/>
          <w:sz w:val="18"/>
          <w:szCs w:val="18"/>
        </w:rPr>
        <w:t>Publisher</w:t>
      </w:r>
      <w:r w:rsidR="00591FD8" w:rsidRPr="00D85B57">
        <w:rPr>
          <w:rFonts w:ascii="Arial" w:hAnsi="Arial" w:cs="Arial"/>
          <w:sz w:val="18"/>
          <w:szCs w:val="18"/>
        </w:rPr>
        <w:t xml:space="preserve"> to </w:t>
      </w:r>
      <w:r w:rsidR="00015C2A" w:rsidRPr="00CE7DC2">
        <w:rPr>
          <w:rFonts w:ascii="Arial" w:hAnsi="Arial" w:cs="Arial"/>
          <w:sz w:val="18"/>
          <w:szCs w:val="18"/>
        </w:rPr>
        <w:t>obtain</w:t>
      </w:r>
      <w:r w:rsidR="00591FD8" w:rsidRPr="00D85B57">
        <w:rPr>
          <w:rFonts w:ascii="Arial" w:hAnsi="Arial" w:cs="Arial"/>
          <w:sz w:val="18"/>
          <w:szCs w:val="18"/>
        </w:rPr>
        <w:t xml:space="preserve"> </w:t>
      </w:r>
      <w:r w:rsidR="00591FD8">
        <w:rPr>
          <w:rFonts w:ascii="Arial" w:hAnsi="Arial" w:cs="Arial"/>
          <w:sz w:val="18"/>
          <w:szCs w:val="18"/>
        </w:rPr>
        <w:t xml:space="preserve">credit card </w:t>
      </w:r>
      <w:r>
        <w:rPr>
          <w:rFonts w:ascii="Arial" w:hAnsi="Arial" w:cs="Arial"/>
          <w:sz w:val="18"/>
          <w:szCs w:val="18"/>
        </w:rPr>
        <w:t xml:space="preserve">details for the </w:t>
      </w:r>
      <w:r w:rsidR="004C09B3">
        <w:rPr>
          <w:rFonts w:ascii="Arial" w:hAnsi="Arial" w:cs="Arial"/>
          <w:sz w:val="18"/>
          <w:szCs w:val="18"/>
        </w:rPr>
        <w:t xml:space="preserve">payment </w:t>
      </w:r>
      <w:r>
        <w:rPr>
          <w:rFonts w:ascii="Arial" w:hAnsi="Arial" w:cs="Arial"/>
          <w:sz w:val="18"/>
          <w:szCs w:val="18"/>
        </w:rPr>
        <w:t>of</w:t>
      </w:r>
      <w:r w:rsidR="00591FD8">
        <w:rPr>
          <w:rFonts w:ascii="Arial" w:hAnsi="Arial" w:cs="Arial"/>
          <w:sz w:val="18"/>
          <w:szCs w:val="18"/>
        </w:rPr>
        <w:t xml:space="preserve"> the </w:t>
      </w:r>
      <w:r w:rsidR="004C09B3">
        <w:rPr>
          <w:rFonts w:ascii="Arial" w:hAnsi="Arial" w:cs="Arial"/>
          <w:sz w:val="18"/>
          <w:szCs w:val="18"/>
        </w:rPr>
        <w:t>subscription fees</w:t>
      </w:r>
      <w:r>
        <w:rPr>
          <w:rFonts w:ascii="Arial" w:hAnsi="Arial" w:cs="Arial"/>
          <w:sz w:val="18"/>
          <w:szCs w:val="18"/>
        </w:rPr>
        <w:t xml:space="preserve"> shown on the front page of the Agreement.</w:t>
      </w:r>
    </w:p>
    <w:p w:rsidR="00591FD8" w:rsidRPr="00A56967" w:rsidRDefault="005C4F82" w:rsidP="00591FD8">
      <w:pPr>
        <w:numPr>
          <w:ilvl w:val="0"/>
          <w:numId w:val="21"/>
        </w:numPr>
        <w:ind w:left="284" w:hanging="284"/>
        <w:jc w:val="both"/>
        <w:rPr>
          <w:rFonts w:ascii="Arial" w:hAnsi="Arial" w:cs="Arial"/>
          <w:sz w:val="18"/>
          <w:szCs w:val="18"/>
        </w:rPr>
      </w:pPr>
      <w:r>
        <w:rPr>
          <w:rFonts w:ascii="Arial" w:hAnsi="Arial" w:cs="Arial"/>
          <w:sz w:val="18"/>
          <w:szCs w:val="18"/>
        </w:rPr>
        <w:t>Publisher</w:t>
      </w:r>
      <w:r w:rsidR="00591FD8" w:rsidRPr="00A56967">
        <w:rPr>
          <w:rFonts w:ascii="Arial" w:hAnsi="Arial" w:cs="Arial"/>
          <w:sz w:val="18"/>
          <w:szCs w:val="18"/>
        </w:rPr>
        <w:t xml:space="preserve"> agrees to pay </w:t>
      </w:r>
      <w:r w:rsidR="00591FD8">
        <w:rPr>
          <w:rFonts w:ascii="Arial" w:hAnsi="Arial" w:cs="Arial"/>
          <w:sz w:val="18"/>
          <w:szCs w:val="18"/>
        </w:rPr>
        <w:t>the</w:t>
      </w:r>
      <w:r w:rsidR="00591FD8" w:rsidRPr="00A56967">
        <w:rPr>
          <w:rFonts w:ascii="Arial" w:hAnsi="Arial" w:cs="Arial"/>
          <w:sz w:val="18"/>
          <w:szCs w:val="18"/>
        </w:rPr>
        <w:t xml:space="preserve"> Fees as defined </w:t>
      </w:r>
      <w:r w:rsidR="00591FD8">
        <w:rPr>
          <w:rFonts w:ascii="Arial" w:hAnsi="Arial" w:cs="Arial"/>
          <w:sz w:val="18"/>
          <w:szCs w:val="18"/>
        </w:rPr>
        <w:t>above to</w:t>
      </w:r>
      <w:r w:rsidR="00591FD8" w:rsidRPr="00A56967">
        <w:rPr>
          <w:rFonts w:ascii="Arial" w:hAnsi="Arial" w:cs="Arial"/>
          <w:sz w:val="18"/>
          <w:szCs w:val="18"/>
        </w:rPr>
        <w:t xml:space="preserve"> market its Product(s) on the </w:t>
      </w:r>
      <w:r w:rsidR="00591FD8">
        <w:rPr>
          <w:rFonts w:ascii="Arial" w:hAnsi="Arial" w:cs="Arial"/>
          <w:sz w:val="18"/>
          <w:szCs w:val="18"/>
        </w:rPr>
        <w:t>Web-site</w:t>
      </w:r>
      <w:r w:rsidR="00591FD8" w:rsidRPr="00A56967">
        <w:rPr>
          <w:rFonts w:ascii="Arial" w:hAnsi="Arial" w:cs="Arial"/>
          <w:sz w:val="18"/>
          <w:szCs w:val="18"/>
        </w:rPr>
        <w:t xml:space="preserve">. </w:t>
      </w:r>
      <w:r w:rsidR="00591FD8" w:rsidRPr="00514AAC">
        <w:rPr>
          <w:rFonts w:ascii="Arial" w:hAnsi="Arial" w:cs="Arial"/>
          <w:bCs/>
          <w:sz w:val="18"/>
          <w:szCs w:val="18"/>
        </w:rPr>
        <w:t>ComponentSource reserves the right to remove Products from the Web-site if any payment is not made by the due date.</w:t>
      </w:r>
    </w:p>
    <w:p w:rsidR="00591FD8" w:rsidRPr="00F55A99" w:rsidRDefault="00591FD8" w:rsidP="00591FD8">
      <w:pPr>
        <w:numPr>
          <w:ilvl w:val="0"/>
          <w:numId w:val="21"/>
        </w:numPr>
        <w:ind w:left="284" w:hanging="284"/>
        <w:jc w:val="both"/>
        <w:rPr>
          <w:rFonts w:ascii="Arial" w:hAnsi="Arial" w:cs="Arial"/>
          <w:sz w:val="18"/>
          <w:szCs w:val="18"/>
        </w:rPr>
      </w:pPr>
      <w:r w:rsidRPr="009763FF">
        <w:rPr>
          <w:rFonts w:ascii="Arial" w:hAnsi="Arial" w:cs="Arial"/>
          <w:sz w:val="18"/>
          <w:szCs w:val="18"/>
        </w:rPr>
        <w:t xml:space="preserve">ComponentSource reserves the right </w:t>
      </w:r>
      <w:r w:rsidRPr="00514AAC">
        <w:rPr>
          <w:rFonts w:ascii="Arial" w:hAnsi="Arial" w:cs="Arial"/>
          <w:sz w:val="18"/>
          <w:szCs w:val="18"/>
        </w:rPr>
        <w:t xml:space="preserve">not </w:t>
      </w:r>
      <w:r w:rsidRPr="009763FF">
        <w:rPr>
          <w:rFonts w:ascii="Arial" w:hAnsi="Arial" w:cs="Arial"/>
          <w:sz w:val="18"/>
          <w:szCs w:val="18"/>
        </w:rPr>
        <w:t xml:space="preserve">to include any Product on the Web-site at any time for any reason, in which event </w:t>
      </w:r>
      <w:r w:rsidR="00917A78">
        <w:rPr>
          <w:rFonts w:ascii="Arial" w:hAnsi="Arial" w:cs="Arial"/>
          <w:sz w:val="18"/>
          <w:szCs w:val="18"/>
        </w:rPr>
        <w:t>an</w:t>
      </w:r>
      <w:r w:rsidR="00A00497">
        <w:rPr>
          <w:rFonts w:ascii="Arial" w:hAnsi="Arial" w:cs="Arial"/>
          <w:sz w:val="18"/>
          <w:szCs w:val="18"/>
        </w:rPr>
        <w:t xml:space="preserve"> appropriate proportion of the fees will be refunded</w:t>
      </w:r>
      <w:r w:rsidRPr="009763FF">
        <w:rPr>
          <w:rFonts w:ascii="Arial" w:hAnsi="Arial" w:cs="Arial"/>
          <w:sz w:val="18"/>
          <w:szCs w:val="18"/>
        </w:rPr>
        <w:t xml:space="preserve">, except where the Product submitted for inclusion fails to meet the minimum </w:t>
      </w:r>
      <w:r>
        <w:rPr>
          <w:rFonts w:ascii="Arial" w:hAnsi="Arial" w:cs="Arial"/>
          <w:sz w:val="18"/>
          <w:szCs w:val="18"/>
        </w:rPr>
        <w:t>quality standards or requirements.</w:t>
      </w:r>
    </w:p>
    <w:p w:rsidR="00591FD8" w:rsidRPr="00591FD8" w:rsidRDefault="00591FD8" w:rsidP="00591FD8">
      <w:pPr>
        <w:pStyle w:val="BodyTextIndent"/>
        <w:numPr>
          <w:ilvl w:val="0"/>
          <w:numId w:val="21"/>
        </w:numPr>
        <w:ind w:left="284" w:hanging="284"/>
      </w:pPr>
      <w:r w:rsidRPr="00A94E4C">
        <w:t xml:space="preserve">The Initial Registration Fee and the Subscription Fee are exclusive of any sales, use or value added taxes and the Subscription Fee may be increased not more than once annually by 3 month’s </w:t>
      </w:r>
      <w:proofErr w:type="gramStart"/>
      <w:r w:rsidRPr="00A94E4C">
        <w:t>notice</w:t>
      </w:r>
      <w:proofErr w:type="gramEnd"/>
      <w:r w:rsidRPr="00A94E4C">
        <w:t xml:space="preserve"> to </w:t>
      </w:r>
      <w:r w:rsidR="005C4F82">
        <w:t>Publisher</w:t>
      </w:r>
      <w:r w:rsidRPr="00A94E4C">
        <w:t>.</w:t>
      </w:r>
    </w:p>
    <w:p w:rsidR="004062B8" w:rsidRPr="00CF5EDE" w:rsidRDefault="00DB6E24" w:rsidP="00CF5EDE">
      <w:pPr>
        <w:pStyle w:val="Heading1"/>
        <w:numPr>
          <w:ilvl w:val="0"/>
          <w:numId w:val="0"/>
        </w:numPr>
        <w:spacing w:before="60" w:after="0"/>
        <w:ind w:left="284" w:hanging="284"/>
        <w:rPr>
          <w:sz w:val="20"/>
        </w:rPr>
      </w:pPr>
      <w:r>
        <w:rPr>
          <w:sz w:val="20"/>
        </w:rPr>
        <w:t>7</w:t>
      </w:r>
      <w:r w:rsidR="004062B8" w:rsidRPr="00CF5EDE">
        <w:rPr>
          <w:sz w:val="20"/>
        </w:rPr>
        <w:t xml:space="preserve">. </w:t>
      </w:r>
      <w:r w:rsidR="00CF5EDE">
        <w:rPr>
          <w:sz w:val="20"/>
        </w:rPr>
        <w:tab/>
      </w:r>
      <w:r w:rsidR="004062B8" w:rsidRPr="00CF5EDE">
        <w:rPr>
          <w:sz w:val="20"/>
        </w:rPr>
        <w:t>Warranties</w:t>
      </w:r>
    </w:p>
    <w:p w:rsidR="004062B8" w:rsidRDefault="00A77723" w:rsidP="00485CE8">
      <w:pPr>
        <w:numPr>
          <w:ilvl w:val="0"/>
          <w:numId w:val="11"/>
        </w:numPr>
        <w:ind w:left="284" w:hanging="284"/>
        <w:jc w:val="both"/>
        <w:rPr>
          <w:rFonts w:ascii="Arial" w:hAnsi="Arial"/>
          <w:sz w:val="18"/>
        </w:rPr>
      </w:pPr>
      <w:r>
        <w:rPr>
          <w:rFonts w:ascii="Arial" w:hAnsi="Arial"/>
          <w:sz w:val="18"/>
        </w:rPr>
        <w:t>Publisher</w:t>
      </w:r>
      <w:r w:rsidR="004062B8">
        <w:rPr>
          <w:rFonts w:ascii="Arial" w:hAnsi="Arial"/>
          <w:sz w:val="18"/>
        </w:rPr>
        <w:t xml:space="preserve"> represents and warrants that the Products will function properly and in accordance with any marketing and technical information provided by </w:t>
      </w:r>
      <w:r>
        <w:rPr>
          <w:rFonts w:ascii="Arial" w:hAnsi="Arial"/>
          <w:sz w:val="18"/>
        </w:rPr>
        <w:t>Publisher</w:t>
      </w:r>
      <w:r w:rsidR="004062B8">
        <w:rPr>
          <w:rFonts w:ascii="Arial" w:hAnsi="Arial"/>
          <w:sz w:val="18"/>
        </w:rPr>
        <w:t xml:space="preserve">. </w:t>
      </w:r>
    </w:p>
    <w:p w:rsidR="004062B8" w:rsidRPr="00962EFE" w:rsidRDefault="00A77723" w:rsidP="00485CE8">
      <w:pPr>
        <w:numPr>
          <w:ilvl w:val="0"/>
          <w:numId w:val="11"/>
        </w:numPr>
        <w:ind w:left="284" w:hanging="284"/>
        <w:jc w:val="both"/>
        <w:rPr>
          <w:rFonts w:ascii="Arial" w:hAnsi="Arial"/>
          <w:sz w:val="18"/>
        </w:rPr>
      </w:pPr>
      <w:r>
        <w:rPr>
          <w:rFonts w:ascii="Arial" w:hAnsi="Arial"/>
          <w:sz w:val="18"/>
        </w:rPr>
        <w:t>Publisher</w:t>
      </w:r>
      <w:r w:rsidR="004062B8">
        <w:rPr>
          <w:rFonts w:ascii="Arial" w:hAnsi="Arial"/>
          <w:sz w:val="18"/>
        </w:rPr>
        <w:t xml:space="preserve"> further represents and warrants that the Products and Materials do not infringe any IPRs of any third party</w:t>
      </w:r>
      <w:r w:rsidR="00962EFE">
        <w:rPr>
          <w:rFonts w:ascii="Arial" w:hAnsi="Arial"/>
          <w:sz w:val="18"/>
        </w:rPr>
        <w:t xml:space="preserve">. </w:t>
      </w:r>
      <w:r w:rsidR="004062B8" w:rsidRPr="00962EFE">
        <w:rPr>
          <w:rFonts w:ascii="Arial" w:hAnsi="Arial"/>
          <w:b/>
          <w:bCs/>
          <w:sz w:val="18"/>
        </w:rPr>
        <w:t xml:space="preserve">However for the avoidance of doubt the indemnity in clause </w:t>
      </w:r>
      <w:r w:rsidR="00DB6E24">
        <w:rPr>
          <w:rFonts w:ascii="Arial" w:hAnsi="Arial"/>
          <w:b/>
          <w:bCs/>
          <w:sz w:val="18"/>
        </w:rPr>
        <w:t>8</w:t>
      </w:r>
      <w:r w:rsidR="004062B8" w:rsidRPr="00962EFE">
        <w:rPr>
          <w:rFonts w:ascii="Arial" w:hAnsi="Arial"/>
          <w:b/>
          <w:bCs/>
          <w:sz w:val="18"/>
        </w:rPr>
        <w:t xml:space="preserve">(a) below will not apply in circumstances where any alleged infringement of IPRs arises as a result either of the combination of a Product with other products or of the modification of a Product, unless such combination or modification has been carried out or expressly authorised by </w:t>
      </w:r>
      <w:r>
        <w:rPr>
          <w:rFonts w:ascii="Arial" w:hAnsi="Arial"/>
          <w:b/>
          <w:bCs/>
          <w:sz w:val="18"/>
        </w:rPr>
        <w:t>Publisher</w:t>
      </w:r>
      <w:r w:rsidR="004062B8" w:rsidRPr="00962EFE">
        <w:rPr>
          <w:rFonts w:ascii="Arial" w:hAnsi="Arial"/>
          <w:b/>
          <w:bCs/>
          <w:sz w:val="18"/>
        </w:rPr>
        <w:t>.</w:t>
      </w:r>
    </w:p>
    <w:p w:rsidR="004062B8" w:rsidRPr="00CF5EDE" w:rsidRDefault="00DB6E24" w:rsidP="00A55BAD">
      <w:pPr>
        <w:pStyle w:val="Heading1"/>
        <w:numPr>
          <w:ilvl w:val="0"/>
          <w:numId w:val="0"/>
        </w:numPr>
        <w:spacing w:before="60" w:after="0"/>
        <w:ind w:left="284" w:hanging="284"/>
        <w:rPr>
          <w:sz w:val="20"/>
        </w:rPr>
      </w:pPr>
      <w:r>
        <w:rPr>
          <w:sz w:val="20"/>
        </w:rPr>
        <w:t>8</w:t>
      </w:r>
      <w:r w:rsidR="004062B8" w:rsidRPr="00CF5EDE">
        <w:rPr>
          <w:sz w:val="20"/>
        </w:rPr>
        <w:t>.</w:t>
      </w:r>
      <w:r w:rsidR="004062B8" w:rsidRPr="00CF5EDE">
        <w:rPr>
          <w:sz w:val="20"/>
        </w:rPr>
        <w:tab/>
        <w:t>Indemnities and Limitations of Liability</w:t>
      </w:r>
    </w:p>
    <w:p w:rsidR="004062B8" w:rsidRDefault="00A77723" w:rsidP="00485CE8">
      <w:pPr>
        <w:pStyle w:val="BodyTextIndent"/>
        <w:numPr>
          <w:ilvl w:val="0"/>
          <w:numId w:val="12"/>
        </w:numPr>
        <w:ind w:left="284" w:hanging="284"/>
        <w:rPr>
          <w:szCs w:val="20"/>
        </w:rPr>
      </w:pPr>
      <w:r>
        <w:rPr>
          <w:szCs w:val="20"/>
        </w:rPr>
        <w:t>PUBLISHER</w:t>
      </w:r>
      <w:r w:rsidR="004062B8">
        <w:rPr>
          <w:szCs w:val="20"/>
        </w:rPr>
        <w:t xml:space="preserve"> INDEMNIFIES AND WILL HOLD HARMLESS COMPONENTSOURCE, ITS LICENSORS, DEALERS, INDEPENDENT CONTRACTORS AND AGENTS, AND THEIR RESPECTIVE DIRECTORS, OFFICERS, EMPLOYEES, AFFILIATES AND AGENTS, FROM AND AGAINST ANY AND ALL CLAIMS, JUDGMENTS, LIABILITIES, COSTS AND EXPENSES (INCLUDING LEGAL FEES) RELATING TO OR ARISING FROM </w:t>
      </w:r>
      <w:r>
        <w:rPr>
          <w:szCs w:val="20"/>
        </w:rPr>
        <w:t>PUBLISHER</w:t>
      </w:r>
      <w:r w:rsidR="004062B8">
        <w:rPr>
          <w:szCs w:val="20"/>
        </w:rPr>
        <w:t xml:space="preserve">-SUPPLIED CONTENT OF THE PRODUCT(S) AND MATERIALS OR THE LICENSING OF THE UNALTERED PRODUCT(S) OR MATERIALS BY COMPONENTSOURCE, INCLUDING BUT NOT LIMITED TO CLAIMS RELATING TO LIABILITY FOR INFRINGEMENT OF PROPRIETARY RIGHTS OR DEFECTIVE PRODUCTS. </w:t>
      </w:r>
    </w:p>
    <w:p w:rsidR="004062B8" w:rsidRDefault="004062B8" w:rsidP="00485CE8">
      <w:pPr>
        <w:numPr>
          <w:ilvl w:val="0"/>
          <w:numId w:val="12"/>
        </w:numPr>
        <w:ind w:left="284" w:hanging="284"/>
        <w:jc w:val="both"/>
        <w:rPr>
          <w:rFonts w:ascii="Arial" w:hAnsi="Arial"/>
          <w:sz w:val="18"/>
        </w:rPr>
      </w:pPr>
      <w:r>
        <w:rPr>
          <w:rFonts w:ascii="Arial" w:hAnsi="Arial"/>
          <w:sz w:val="18"/>
        </w:rPr>
        <w:t xml:space="preserve">THE INDEMNITIES IN (a) ABOVE ARE CONDITIONAL UPON </w:t>
      </w:r>
      <w:r w:rsidR="00A77723">
        <w:rPr>
          <w:rFonts w:ascii="Arial" w:hAnsi="Arial"/>
          <w:sz w:val="18"/>
        </w:rPr>
        <w:t>PUBLISHER</w:t>
      </w:r>
      <w:r>
        <w:rPr>
          <w:rFonts w:ascii="Arial" w:hAnsi="Arial"/>
          <w:sz w:val="18"/>
        </w:rPr>
        <w:t xml:space="preserve"> BEING NOTIFIED IN WRITING PROMPTLY AFTER A CLAIM HAS BEEN MADE, BEING GRANTED SOLE CONTROL OF THE DEFENCE OF THE CLAIM, AND RECEIVING COMPLETE AND ACCURATE INFORMATION AND FULL ASSISTANCE OF THE CLAIMANT TO ENABLE </w:t>
      </w:r>
      <w:r w:rsidR="00A77723">
        <w:rPr>
          <w:rFonts w:ascii="Arial" w:hAnsi="Arial"/>
          <w:sz w:val="18"/>
        </w:rPr>
        <w:t>PUBLISHER</w:t>
      </w:r>
      <w:r>
        <w:rPr>
          <w:rFonts w:ascii="Arial" w:hAnsi="Arial"/>
          <w:sz w:val="18"/>
        </w:rPr>
        <w:t xml:space="preserve"> TO SETTLE OR DEFEND THE CLAIM.</w:t>
      </w:r>
    </w:p>
    <w:p w:rsidR="004062B8" w:rsidRDefault="004062B8" w:rsidP="00485CE8">
      <w:pPr>
        <w:numPr>
          <w:ilvl w:val="0"/>
          <w:numId w:val="12"/>
        </w:numPr>
        <w:ind w:left="284" w:hanging="284"/>
        <w:jc w:val="both"/>
        <w:rPr>
          <w:rFonts w:ascii="Arial" w:hAnsi="Arial"/>
          <w:sz w:val="18"/>
        </w:rPr>
      </w:pPr>
      <w:r>
        <w:rPr>
          <w:rFonts w:ascii="Arial" w:hAnsi="Arial"/>
          <w:sz w:val="18"/>
        </w:rPr>
        <w:t xml:space="preserve">SUBJECT TO PARAGRAPH (a) ABOVE EACH PARTY LIMITS ALL PROPERTY-RELATED LIABILITY DUE TO ITS NEGLIGENCE OR OTHER TORTIOUS DEFAULT IN PERFORMANCE OF THIS AGREEMENT TO A MAXIMUM OF TWO HUNDRED THOUSAND POUNDS (£200,000) PER EVENT OR SERIES OF CONNECTED EVENTS IN DIRECT DAMAGES INCLUSIVE OF ALL LEGAL FEES.  </w:t>
      </w:r>
    </w:p>
    <w:p w:rsidR="004062B8" w:rsidRDefault="004062B8" w:rsidP="00485CE8">
      <w:pPr>
        <w:numPr>
          <w:ilvl w:val="0"/>
          <w:numId w:val="12"/>
        </w:numPr>
        <w:ind w:left="284" w:hanging="284"/>
        <w:jc w:val="both"/>
        <w:rPr>
          <w:rFonts w:ascii="Arial" w:hAnsi="Arial"/>
          <w:sz w:val="18"/>
        </w:rPr>
      </w:pPr>
      <w:r>
        <w:rPr>
          <w:rFonts w:ascii="Arial" w:hAnsi="Arial"/>
          <w:sz w:val="18"/>
        </w:rPr>
        <w:t xml:space="preserve">SUBJECT TO PARAGRAPH (a) ABOVE DIRECT CONTRACTUAL LIABILITIES OF THE PARTIES TO EACH OTHER WILL NOT EXCEED CUMULATIVELY THE PURCHASE PRICE FOR EACH PRODUCT EXTENDED BY THE NUMBER OF COPIES ACTUALLY RESOLD BY </w:t>
      </w:r>
      <w:r>
        <w:rPr>
          <w:rFonts w:ascii="Arial" w:hAnsi="Arial"/>
          <w:sz w:val="18"/>
        </w:rPr>
        <w:lastRenderedPageBreak/>
        <w:t>COMPONENTSOURCE DURING THE PRECEDING YEAR AT THE DATE OF CLAIM (OR AS AT THE DATE OF CLAIM IN THE FIRST YEAR OF THIS AGREEMENT).</w:t>
      </w:r>
    </w:p>
    <w:p w:rsidR="004062B8" w:rsidRDefault="004062B8" w:rsidP="00485CE8">
      <w:pPr>
        <w:pStyle w:val="BodyTextIndent"/>
        <w:numPr>
          <w:ilvl w:val="0"/>
          <w:numId w:val="12"/>
        </w:numPr>
        <w:ind w:left="284" w:hanging="284"/>
        <w:rPr>
          <w:szCs w:val="20"/>
        </w:rPr>
      </w:pPr>
      <w:r>
        <w:rPr>
          <w:szCs w:val="20"/>
        </w:rPr>
        <w:t>UNDER NO CIRCUMSTANCES WILL EITHER PARTY BE HELD LIABLE TO THE OTHER FOR ANY INDIRECT</w:t>
      </w:r>
      <w:r w:rsidR="00B6046E">
        <w:rPr>
          <w:szCs w:val="20"/>
        </w:rPr>
        <w:t>, CONSEQUENTIAL</w:t>
      </w:r>
      <w:r>
        <w:rPr>
          <w:szCs w:val="20"/>
        </w:rPr>
        <w:t xml:space="preserve"> OR PUNITIVE DAMAGES INCLUDING BUT NOT LIMITED TO LOSS OF PROFITS OR ARISING FROM LOSS OF DATA, LOSS OF USE OR LOSS OF BUSINESS OPPORTUNITY. </w:t>
      </w:r>
    </w:p>
    <w:p w:rsidR="004062B8" w:rsidRPr="00CF5EDE" w:rsidRDefault="00DB6E24" w:rsidP="00DB6E24">
      <w:pPr>
        <w:spacing w:before="60"/>
        <w:ind w:left="284" w:hanging="284"/>
        <w:jc w:val="both"/>
        <w:rPr>
          <w:rFonts w:ascii="Arial" w:hAnsi="Arial"/>
          <w:b/>
        </w:rPr>
      </w:pPr>
      <w:r>
        <w:rPr>
          <w:rFonts w:ascii="Arial" w:hAnsi="Arial"/>
          <w:b/>
        </w:rPr>
        <w:t>9</w:t>
      </w:r>
      <w:r w:rsidR="004062B8" w:rsidRPr="00CF5EDE">
        <w:rPr>
          <w:rFonts w:ascii="Arial" w:hAnsi="Arial"/>
          <w:b/>
        </w:rPr>
        <w:t>.</w:t>
      </w:r>
      <w:r w:rsidR="004062B8" w:rsidRPr="00CF5EDE">
        <w:rPr>
          <w:rFonts w:ascii="Arial" w:hAnsi="Arial"/>
          <w:b/>
        </w:rPr>
        <w:tab/>
        <w:t xml:space="preserve">Trademarks </w:t>
      </w:r>
    </w:p>
    <w:p w:rsidR="005B5AB8" w:rsidRPr="00494764" w:rsidRDefault="004062B8" w:rsidP="00485CE8">
      <w:pPr>
        <w:numPr>
          <w:ilvl w:val="0"/>
          <w:numId w:val="17"/>
        </w:numPr>
        <w:ind w:left="284" w:hanging="284"/>
        <w:jc w:val="both"/>
        <w:rPr>
          <w:rFonts w:ascii="Arial" w:hAnsi="Arial"/>
          <w:bCs/>
          <w:sz w:val="18"/>
        </w:rPr>
      </w:pPr>
      <w:r>
        <w:rPr>
          <w:rFonts w:ascii="Arial" w:hAnsi="Arial"/>
          <w:bCs/>
          <w:sz w:val="18"/>
        </w:rPr>
        <w:t xml:space="preserve">‘ComponentSource’ and the ComponentSource logo are registered trademarks of ComponentSource.  During this Agreement </w:t>
      </w:r>
      <w:r w:rsidR="00A77723">
        <w:rPr>
          <w:rFonts w:ascii="Arial" w:hAnsi="Arial"/>
          <w:bCs/>
          <w:sz w:val="18"/>
        </w:rPr>
        <w:t>Publisher</w:t>
      </w:r>
      <w:r>
        <w:rPr>
          <w:rFonts w:ascii="Arial" w:hAnsi="Arial"/>
          <w:bCs/>
          <w:sz w:val="18"/>
        </w:rPr>
        <w:t xml:space="preserve"> is granted the right to use these trademarks on </w:t>
      </w:r>
      <w:r w:rsidR="00A77723">
        <w:rPr>
          <w:rFonts w:ascii="Arial" w:hAnsi="Arial"/>
          <w:bCs/>
          <w:sz w:val="18"/>
        </w:rPr>
        <w:t>Publisher</w:t>
      </w:r>
      <w:r>
        <w:rPr>
          <w:rFonts w:ascii="Arial" w:hAnsi="Arial"/>
          <w:bCs/>
          <w:sz w:val="18"/>
        </w:rPr>
        <w:t xml:space="preserve">’s Web-site and in such other manner as </w:t>
      </w:r>
      <w:r w:rsidR="00A77723">
        <w:rPr>
          <w:rFonts w:ascii="Arial" w:hAnsi="Arial"/>
          <w:bCs/>
          <w:sz w:val="18"/>
        </w:rPr>
        <w:t>Publisher</w:t>
      </w:r>
      <w:r>
        <w:rPr>
          <w:rFonts w:ascii="Arial" w:hAnsi="Arial"/>
          <w:bCs/>
          <w:sz w:val="18"/>
        </w:rPr>
        <w:t xml:space="preserve"> deems appropriate to its business</w:t>
      </w:r>
      <w:r w:rsidR="0041429B">
        <w:rPr>
          <w:rFonts w:ascii="Arial" w:hAnsi="Arial"/>
          <w:bCs/>
          <w:sz w:val="18"/>
        </w:rPr>
        <w:t xml:space="preserve">. </w:t>
      </w:r>
      <w:r w:rsidR="00A77723">
        <w:rPr>
          <w:rFonts w:ascii="Arial" w:hAnsi="Arial"/>
          <w:bCs/>
          <w:sz w:val="18"/>
        </w:rPr>
        <w:t>Publisher</w:t>
      </w:r>
      <w:r>
        <w:rPr>
          <w:rFonts w:ascii="Arial" w:hAnsi="Arial"/>
          <w:bCs/>
          <w:sz w:val="18"/>
        </w:rPr>
        <w:t xml:space="preserve"> will comply with any requirements of ComponentSource concerning presentation of the ComponentSource trademarks (including size and colour) and will always attribute the trademarks to ComponentSource by addition of the </w:t>
      </w:r>
      <w:r>
        <w:rPr>
          <w:rFonts w:ascii="Arial" w:hAnsi="Arial" w:cs="Arial"/>
          <w:bCs/>
          <w:sz w:val="18"/>
        </w:rPr>
        <w:t>®</w:t>
      </w:r>
      <w:r>
        <w:rPr>
          <w:rFonts w:ascii="Arial" w:hAnsi="Arial"/>
          <w:bCs/>
          <w:sz w:val="18"/>
        </w:rPr>
        <w:t xml:space="preserve"> symbol.</w:t>
      </w:r>
    </w:p>
    <w:p w:rsidR="005B5AB8" w:rsidRDefault="005B5AB8" w:rsidP="00485CE8">
      <w:pPr>
        <w:numPr>
          <w:ilvl w:val="0"/>
          <w:numId w:val="17"/>
        </w:numPr>
        <w:ind w:left="284" w:hanging="284"/>
        <w:jc w:val="both"/>
        <w:rPr>
          <w:rFonts w:ascii="Arial" w:hAnsi="Arial"/>
          <w:bCs/>
          <w:sz w:val="18"/>
        </w:rPr>
      </w:pPr>
      <w:r>
        <w:rPr>
          <w:rFonts w:ascii="Arial" w:hAnsi="Arial"/>
          <w:bCs/>
          <w:sz w:val="18"/>
        </w:rPr>
        <w:t xml:space="preserve">During this agreement </w:t>
      </w:r>
      <w:r w:rsidR="00A77723">
        <w:rPr>
          <w:rFonts w:ascii="Arial" w:hAnsi="Arial"/>
          <w:bCs/>
          <w:sz w:val="18"/>
        </w:rPr>
        <w:t>Publisher</w:t>
      </w:r>
      <w:r>
        <w:rPr>
          <w:rFonts w:ascii="Arial" w:hAnsi="Arial"/>
          <w:bCs/>
          <w:sz w:val="18"/>
        </w:rPr>
        <w:t xml:space="preserve"> grants ComponentSource the right to use </w:t>
      </w:r>
      <w:r w:rsidR="00A77723">
        <w:rPr>
          <w:rFonts w:ascii="Arial" w:hAnsi="Arial"/>
          <w:bCs/>
          <w:sz w:val="18"/>
        </w:rPr>
        <w:t>Publisher</w:t>
      </w:r>
      <w:r>
        <w:rPr>
          <w:rFonts w:ascii="Arial" w:hAnsi="Arial"/>
          <w:bCs/>
          <w:sz w:val="18"/>
        </w:rPr>
        <w:t xml:space="preserve"> logo</w:t>
      </w:r>
      <w:r w:rsidR="006002AD">
        <w:rPr>
          <w:rFonts w:ascii="Arial" w:hAnsi="Arial"/>
          <w:bCs/>
          <w:sz w:val="18"/>
        </w:rPr>
        <w:t>, images, screen-shots</w:t>
      </w:r>
      <w:r>
        <w:rPr>
          <w:rFonts w:ascii="Arial" w:hAnsi="Arial"/>
          <w:bCs/>
          <w:sz w:val="18"/>
        </w:rPr>
        <w:t xml:space="preserve"> and trademarks</w:t>
      </w:r>
      <w:r w:rsidR="00C56922">
        <w:rPr>
          <w:rFonts w:ascii="Arial" w:hAnsi="Arial"/>
          <w:bCs/>
          <w:sz w:val="18"/>
        </w:rPr>
        <w:t xml:space="preserve"> on the </w:t>
      </w:r>
      <w:r w:rsidR="00752344">
        <w:rPr>
          <w:rFonts w:ascii="Arial" w:hAnsi="Arial"/>
          <w:bCs/>
          <w:sz w:val="18"/>
        </w:rPr>
        <w:t>Web-site</w:t>
      </w:r>
      <w:r w:rsidR="00C56922">
        <w:rPr>
          <w:rFonts w:ascii="Arial" w:hAnsi="Arial"/>
          <w:bCs/>
          <w:sz w:val="18"/>
        </w:rPr>
        <w:t xml:space="preserve"> and in such other manner as ComponentSource deems appropriate to its business. </w:t>
      </w:r>
      <w:r>
        <w:rPr>
          <w:rFonts w:ascii="Arial" w:hAnsi="Arial"/>
          <w:bCs/>
          <w:sz w:val="18"/>
        </w:rPr>
        <w:t xml:space="preserve">ComponentSource will comply with any requirements of </w:t>
      </w:r>
      <w:r w:rsidR="006A693E">
        <w:rPr>
          <w:rFonts w:ascii="Arial" w:hAnsi="Arial"/>
          <w:bCs/>
          <w:sz w:val="18"/>
        </w:rPr>
        <w:t>Publisher</w:t>
      </w:r>
      <w:r>
        <w:rPr>
          <w:rFonts w:ascii="Arial" w:hAnsi="Arial"/>
          <w:bCs/>
          <w:sz w:val="18"/>
        </w:rPr>
        <w:t xml:space="preserve"> concerning presen</w:t>
      </w:r>
      <w:r w:rsidR="00C56922">
        <w:rPr>
          <w:rFonts w:ascii="Arial" w:hAnsi="Arial"/>
          <w:bCs/>
          <w:sz w:val="18"/>
        </w:rPr>
        <w:t>tation of such trademarks</w:t>
      </w:r>
      <w:r w:rsidR="00BE4291">
        <w:rPr>
          <w:rFonts w:ascii="Arial" w:hAnsi="Arial"/>
          <w:bCs/>
          <w:sz w:val="18"/>
        </w:rPr>
        <w:t xml:space="preserve"> (including size and colour) and will always attribute the trademarks appropriately.</w:t>
      </w:r>
    </w:p>
    <w:p w:rsidR="004062B8" w:rsidRPr="00CF5EDE" w:rsidRDefault="004062B8">
      <w:pPr>
        <w:pStyle w:val="Heading2"/>
        <w:numPr>
          <w:ilvl w:val="0"/>
          <w:numId w:val="0"/>
        </w:numPr>
        <w:spacing w:before="60" w:after="0"/>
        <w:ind w:left="357" w:hanging="357"/>
        <w:rPr>
          <w:bCs/>
          <w:i w:val="0"/>
          <w:sz w:val="20"/>
        </w:rPr>
      </w:pPr>
      <w:r w:rsidRPr="00CF5EDE">
        <w:rPr>
          <w:bCs/>
          <w:i w:val="0"/>
          <w:sz w:val="20"/>
        </w:rPr>
        <w:t>1</w:t>
      </w:r>
      <w:r w:rsidR="00DB6E24">
        <w:rPr>
          <w:bCs/>
          <w:i w:val="0"/>
          <w:sz w:val="20"/>
        </w:rPr>
        <w:t>0</w:t>
      </w:r>
      <w:r w:rsidRPr="00CF5EDE">
        <w:rPr>
          <w:bCs/>
          <w:i w:val="0"/>
          <w:sz w:val="20"/>
        </w:rPr>
        <w:t>.</w:t>
      </w:r>
      <w:r w:rsidRPr="00CF5EDE">
        <w:rPr>
          <w:bCs/>
          <w:i w:val="0"/>
          <w:sz w:val="20"/>
        </w:rPr>
        <w:tab/>
        <w:t>Confidential Information</w:t>
      </w:r>
    </w:p>
    <w:p w:rsidR="004062B8" w:rsidRPr="0041429B" w:rsidRDefault="004062B8" w:rsidP="00485CE8">
      <w:pPr>
        <w:numPr>
          <w:ilvl w:val="0"/>
          <w:numId w:val="13"/>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cs="Arial"/>
          <w:sz w:val="18"/>
        </w:rPr>
      </w:pPr>
      <w:r w:rsidRPr="0041429B">
        <w:rPr>
          <w:rFonts w:ascii="Arial" w:hAnsi="Arial" w:cs="Arial"/>
          <w:sz w:val="18"/>
        </w:rPr>
        <w:t xml:space="preserve">The parties recognise that in connection with this Agreement they may each receive from time to time trade secrets and other confidential or proprietary information or data of the other party, including without limitation information concerning the other party’s business, customers, finances, contractual arrangements dealings and transactions, reports, recommendations, source and object program codes and development plans.  All such information or data which is either in writing and expressed to be confidential, or is stated at the time of disclosure to be confidential and this is confirmed in writing within seven (7) days, </w:t>
      </w:r>
      <w:r w:rsidR="00015C2A" w:rsidRPr="00CE7DC2">
        <w:rPr>
          <w:rFonts w:ascii="Arial" w:hAnsi="Arial" w:cs="Arial"/>
          <w:sz w:val="18"/>
        </w:rPr>
        <w:t xml:space="preserve">or is information or data of such a character that any person acting reasonably would recognise it to be confidential, </w:t>
      </w:r>
      <w:r w:rsidRPr="0041429B">
        <w:rPr>
          <w:rFonts w:ascii="Arial" w:hAnsi="Arial" w:cs="Arial"/>
          <w:sz w:val="18"/>
        </w:rPr>
        <w:t>will be treated by the receiving party as confidential and will be safeguarded by the receiving party with the same care as it would reasonably treat its own confidential information, including confining dissemination of it to those of its employees who need to know it, and preventing its disclosure to or access by any third party.  The parties agree however that their most sensitive and valuable confidential information will only be disclosed under separate and express Non-Disclosure Agreement.</w:t>
      </w:r>
    </w:p>
    <w:p w:rsidR="0041429B" w:rsidRPr="0041429B" w:rsidRDefault="004062B8" w:rsidP="00485CE8">
      <w:pPr>
        <w:numPr>
          <w:ilvl w:val="0"/>
          <w:numId w:val="13"/>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cs="Arial"/>
          <w:sz w:val="18"/>
        </w:rPr>
      </w:pPr>
      <w:r w:rsidRPr="0041429B">
        <w:rPr>
          <w:rFonts w:ascii="Arial" w:hAnsi="Arial" w:cs="Arial"/>
          <w:sz w:val="18"/>
        </w:rPr>
        <w:t>Confidential information excludes information already in the public domain unless it is placed there by the default or breach of the receiving party.</w:t>
      </w:r>
    </w:p>
    <w:p w:rsidR="004062B8" w:rsidRPr="0041429B" w:rsidRDefault="004062B8" w:rsidP="00485CE8">
      <w:pPr>
        <w:numPr>
          <w:ilvl w:val="0"/>
          <w:numId w:val="13"/>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cs="Arial"/>
          <w:sz w:val="18"/>
        </w:rPr>
      </w:pPr>
      <w:r w:rsidRPr="0041429B">
        <w:rPr>
          <w:rFonts w:ascii="Arial" w:hAnsi="Arial" w:cs="Arial"/>
          <w:bCs/>
          <w:sz w:val="18"/>
        </w:rPr>
        <w:t>The requirement for confidentiality in this clause 1</w:t>
      </w:r>
      <w:r w:rsidR="00C80F57">
        <w:rPr>
          <w:rFonts w:ascii="Arial" w:hAnsi="Arial" w:cs="Arial"/>
          <w:bCs/>
          <w:sz w:val="18"/>
        </w:rPr>
        <w:t>0</w:t>
      </w:r>
      <w:r w:rsidRPr="0041429B">
        <w:rPr>
          <w:rFonts w:ascii="Arial" w:hAnsi="Arial" w:cs="Arial"/>
          <w:bCs/>
          <w:sz w:val="18"/>
        </w:rPr>
        <w:t xml:space="preserve"> will survive termination of this Agreement by three (3) years.</w:t>
      </w:r>
    </w:p>
    <w:p w:rsidR="004062B8" w:rsidRPr="00CF5EDE" w:rsidRDefault="004062B8">
      <w:pPr>
        <w:pStyle w:val="Heading1"/>
        <w:numPr>
          <w:ilvl w:val="0"/>
          <w:numId w:val="0"/>
        </w:numPr>
        <w:spacing w:before="60" w:after="0"/>
        <w:ind w:left="357" w:hanging="357"/>
        <w:rPr>
          <w:sz w:val="20"/>
        </w:rPr>
      </w:pPr>
      <w:r w:rsidRPr="00CF5EDE">
        <w:rPr>
          <w:sz w:val="20"/>
        </w:rPr>
        <w:t>1</w:t>
      </w:r>
      <w:r w:rsidR="00C80F57">
        <w:rPr>
          <w:sz w:val="20"/>
        </w:rPr>
        <w:t>1</w:t>
      </w:r>
      <w:r w:rsidRPr="00CF5EDE">
        <w:rPr>
          <w:sz w:val="20"/>
        </w:rPr>
        <w:t>.</w:t>
      </w:r>
      <w:r w:rsidRPr="00CF5EDE">
        <w:rPr>
          <w:sz w:val="20"/>
        </w:rPr>
        <w:tab/>
        <w:t>Termination and Consequences</w:t>
      </w:r>
    </w:p>
    <w:p w:rsidR="004062B8" w:rsidRDefault="004062B8" w:rsidP="00485CE8">
      <w:pPr>
        <w:numPr>
          <w:ilvl w:val="0"/>
          <w:numId w:val="14"/>
        </w:numPr>
        <w:ind w:left="284" w:hanging="284"/>
        <w:jc w:val="both"/>
        <w:rPr>
          <w:rFonts w:ascii="Arial" w:hAnsi="Arial"/>
          <w:sz w:val="18"/>
        </w:rPr>
      </w:pPr>
      <w:r>
        <w:rPr>
          <w:rFonts w:ascii="Arial" w:hAnsi="Arial"/>
          <w:sz w:val="18"/>
        </w:rPr>
        <w:t xml:space="preserve">If either party is in material or persistent breach of this Agreement </w:t>
      </w:r>
      <w:r w:rsidR="006418A5">
        <w:rPr>
          <w:rFonts w:ascii="Arial" w:hAnsi="Arial"/>
          <w:sz w:val="18"/>
        </w:rPr>
        <w:t xml:space="preserve">that is not </w:t>
      </w:r>
      <w:r>
        <w:rPr>
          <w:rFonts w:ascii="Arial" w:hAnsi="Arial"/>
          <w:sz w:val="18"/>
        </w:rPr>
        <w:t xml:space="preserve">remedied </w:t>
      </w:r>
      <w:r w:rsidR="006418A5">
        <w:rPr>
          <w:rFonts w:ascii="Arial" w:hAnsi="Arial"/>
          <w:sz w:val="18"/>
        </w:rPr>
        <w:t>thirty (</w:t>
      </w:r>
      <w:r>
        <w:rPr>
          <w:rFonts w:ascii="Arial" w:hAnsi="Arial"/>
          <w:sz w:val="18"/>
        </w:rPr>
        <w:t>30</w:t>
      </w:r>
      <w:r w:rsidR="006418A5">
        <w:rPr>
          <w:rFonts w:ascii="Arial" w:hAnsi="Arial"/>
          <w:sz w:val="18"/>
        </w:rPr>
        <w:t>)</w:t>
      </w:r>
      <w:r>
        <w:rPr>
          <w:rFonts w:ascii="Arial" w:hAnsi="Arial"/>
          <w:sz w:val="18"/>
        </w:rPr>
        <w:t xml:space="preserve"> days after notice of the breach has been given, or if a party is involved in any legal proceedings concerning its solvency or commences liquidation (except for purposes of reconstruction) or ceases or threatens to cease trading or if serious doubt arises as to its solvency, the other party will be entitled to terminate this Agreement by notice having immediate effect.</w:t>
      </w:r>
    </w:p>
    <w:p w:rsidR="004062B8" w:rsidRDefault="004062B8" w:rsidP="00485CE8">
      <w:pPr>
        <w:numPr>
          <w:ilvl w:val="0"/>
          <w:numId w:val="14"/>
        </w:numPr>
        <w:ind w:left="284" w:hanging="284"/>
        <w:jc w:val="both"/>
        <w:rPr>
          <w:rFonts w:ascii="Arial" w:hAnsi="Arial" w:cs="Arial"/>
          <w:sz w:val="18"/>
        </w:rPr>
      </w:pPr>
      <w:r>
        <w:rPr>
          <w:rFonts w:ascii="Arial" w:hAnsi="Arial" w:cs="Arial"/>
          <w:sz w:val="18"/>
        </w:rPr>
        <w:t>Upon expiration or termination of this Agreement each party will return to the other party, or certify the destruction of, all confidential information not previously returned.</w:t>
      </w:r>
    </w:p>
    <w:p w:rsidR="004062B8" w:rsidRDefault="004062B8" w:rsidP="00485CE8">
      <w:pPr>
        <w:numPr>
          <w:ilvl w:val="0"/>
          <w:numId w:val="14"/>
        </w:numPr>
        <w:ind w:left="284" w:hanging="284"/>
        <w:jc w:val="both"/>
        <w:rPr>
          <w:rFonts w:ascii="Arial" w:hAnsi="Arial" w:cs="Arial"/>
          <w:sz w:val="18"/>
        </w:rPr>
      </w:pPr>
      <w:r>
        <w:rPr>
          <w:rFonts w:ascii="Arial" w:hAnsi="Arial" w:cs="Arial"/>
          <w:sz w:val="18"/>
        </w:rPr>
        <w:t>Upon expiration or termination of this Agreement each party will return promptly to the other party any of that party’s property still in its possession.</w:t>
      </w:r>
    </w:p>
    <w:p w:rsidR="004062B8" w:rsidRDefault="00A77723" w:rsidP="00485CE8">
      <w:pPr>
        <w:pStyle w:val="BodyTextIndent"/>
        <w:numPr>
          <w:ilvl w:val="0"/>
          <w:numId w:val="14"/>
        </w:numPr>
        <w:ind w:left="284" w:hanging="284"/>
        <w:rPr>
          <w:rFonts w:cs="Arial"/>
          <w:szCs w:val="20"/>
        </w:rPr>
      </w:pPr>
      <w:r>
        <w:rPr>
          <w:rFonts w:cs="Arial"/>
          <w:szCs w:val="20"/>
        </w:rPr>
        <w:t>Publisher</w:t>
      </w:r>
      <w:r w:rsidR="004062B8">
        <w:rPr>
          <w:rFonts w:cs="Arial"/>
          <w:szCs w:val="20"/>
        </w:rPr>
        <w:t xml:space="preserve">’s right to use the trademarks of ComponentSource will cease immediately on the expiration or termination of this Agreement and </w:t>
      </w:r>
      <w:r>
        <w:rPr>
          <w:rFonts w:cs="Arial"/>
          <w:szCs w:val="20"/>
        </w:rPr>
        <w:t>Publisher</w:t>
      </w:r>
      <w:r w:rsidR="004062B8">
        <w:rPr>
          <w:rFonts w:cs="Arial"/>
          <w:szCs w:val="20"/>
        </w:rPr>
        <w:t xml:space="preserve"> will act diligently to remove all references to ComponentSource trademarks from </w:t>
      </w:r>
      <w:r>
        <w:rPr>
          <w:rFonts w:cs="Arial"/>
          <w:szCs w:val="20"/>
        </w:rPr>
        <w:t>Publisher</w:t>
      </w:r>
      <w:r w:rsidR="004062B8">
        <w:rPr>
          <w:rFonts w:cs="Arial"/>
          <w:szCs w:val="20"/>
        </w:rPr>
        <w:t xml:space="preserve">’s Web-site and from any other materials of </w:t>
      </w:r>
      <w:r>
        <w:rPr>
          <w:rFonts w:cs="Arial"/>
          <w:szCs w:val="20"/>
        </w:rPr>
        <w:t>Publisher</w:t>
      </w:r>
      <w:r w:rsidR="004062B8">
        <w:rPr>
          <w:rFonts w:cs="Arial"/>
          <w:szCs w:val="20"/>
        </w:rPr>
        <w:t xml:space="preserve">. </w:t>
      </w:r>
    </w:p>
    <w:p w:rsidR="004062B8" w:rsidRPr="00CF5EDE" w:rsidRDefault="004062B8" w:rsidP="00C56922">
      <w:pPr>
        <w:pStyle w:val="Heading1"/>
        <w:numPr>
          <w:ilvl w:val="0"/>
          <w:numId w:val="0"/>
        </w:numPr>
        <w:spacing w:before="60" w:after="0"/>
        <w:rPr>
          <w:sz w:val="20"/>
        </w:rPr>
      </w:pPr>
      <w:r w:rsidRPr="00CF5EDE">
        <w:rPr>
          <w:sz w:val="20"/>
        </w:rPr>
        <w:t>1</w:t>
      </w:r>
      <w:r w:rsidR="00C80F57">
        <w:rPr>
          <w:sz w:val="20"/>
        </w:rPr>
        <w:t>2</w:t>
      </w:r>
      <w:r w:rsidRPr="00CF5EDE">
        <w:rPr>
          <w:sz w:val="20"/>
        </w:rPr>
        <w:t>. General</w:t>
      </w:r>
    </w:p>
    <w:p w:rsidR="004062B8" w:rsidRPr="00CF5EDE" w:rsidRDefault="004062B8">
      <w:pPr>
        <w:pStyle w:val="Heading2"/>
        <w:numPr>
          <w:ilvl w:val="0"/>
          <w:numId w:val="0"/>
        </w:numPr>
        <w:spacing w:before="60" w:after="0"/>
        <w:ind w:left="357" w:hanging="357"/>
        <w:rPr>
          <w:i w:val="0"/>
          <w:sz w:val="18"/>
          <w:szCs w:val="18"/>
        </w:rPr>
      </w:pPr>
      <w:r w:rsidRPr="00CF5EDE">
        <w:rPr>
          <w:i w:val="0"/>
          <w:sz w:val="18"/>
          <w:szCs w:val="18"/>
        </w:rPr>
        <w:t>1</w:t>
      </w:r>
      <w:r w:rsidR="00C80F57">
        <w:rPr>
          <w:i w:val="0"/>
          <w:sz w:val="18"/>
          <w:szCs w:val="18"/>
        </w:rPr>
        <w:t>2</w:t>
      </w:r>
      <w:r w:rsidRPr="00CF5EDE">
        <w:rPr>
          <w:i w:val="0"/>
          <w:sz w:val="18"/>
          <w:szCs w:val="18"/>
        </w:rPr>
        <w:t>.1 Effective Date</w:t>
      </w:r>
    </w:p>
    <w:p w:rsidR="004062B8" w:rsidRDefault="004062B8" w:rsidP="00665512">
      <w:pPr>
        <w:ind w:left="284"/>
        <w:jc w:val="both"/>
        <w:rPr>
          <w:rFonts w:ascii="Arial" w:hAnsi="Arial"/>
          <w:sz w:val="18"/>
        </w:rPr>
      </w:pPr>
      <w:r>
        <w:rPr>
          <w:rFonts w:ascii="Arial" w:hAnsi="Arial"/>
          <w:sz w:val="18"/>
        </w:rPr>
        <w:t xml:space="preserve">This Agreement and any Supplementary Agreement or Addendum are only valid in each case when signed by </w:t>
      </w:r>
      <w:r w:rsidR="00A77723">
        <w:rPr>
          <w:rFonts w:ascii="Arial" w:hAnsi="Arial"/>
          <w:sz w:val="18"/>
        </w:rPr>
        <w:t>Publisher</w:t>
      </w:r>
      <w:r>
        <w:rPr>
          <w:rFonts w:ascii="Arial" w:hAnsi="Arial"/>
          <w:sz w:val="18"/>
        </w:rPr>
        <w:t xml:space="preserve"> and accepted by ComponentSource.</w:t>
      </w:r>
    </w:p>
    <w:p w:rsidR="004062B8" w:rsidRPr="00CF5EDE" w:rsidRDefault="004062B8">
      <w:pPr>
        <w:pStyle w:val="Heading2"/>
        <w:numPr>
          <w:ilvl w:val="0"/>
          <w:numId w:val="0"/>
        </w:numPr>
        <w:spacing w:before="60" w:after="0"/>
        <w:ind w:left="357" w:hanging="357"/>
        <w:rPr>
          <w:i w:val="0"/>
          <w:sz w:val="18"/>
          <w:szCs w:val="18"/>
        </w:rPr>
      </w:pPr>
      <w:r w:rsidRPr="00CF5EDE">
        <w:rPr>
          <w:i w:val="0"/>
          <w:sz w:val="18"/>
          <w:szCs w:val="18"/>
        </w:rPr>
        <w:t>1</w:t>
      </w:r>
      <w:r w:rsidR="00C80F57">
        <w:rPr>
          <w:i w:val="0"/>
          <w:sz w:val="18"/>
          <w:szCs w:val="18"/>
        </w:rPr>
        <w:t>2</w:t>
      </w:r>
      <w:r w:rsidRPr="00CF5EDE">
        <w:rPr>
          <w:i w:val="0"/>
          <w:sz w:val="18"/>
          <w:szCs w:val="18"/>
        </w:rPr>
        <w:t>.2 Entire Agreement</w:t>
      </w:r>
    </w:p>
    <w:p w:rsidR="004062B8" w:rsidRDefault="004062B8" w:rsidP="00485CE8">
      <w:pPr>
        <w:pStyle w:val="BodyTextIndent"/>
        <w:numPr>
          <w:ilvl w:val="0"/>
          <w:numId w:val="15"/>
        </w:numPr>
        <w:tabs>
          <w:tab w:val="left" w:pos="284"/>
          <w:tab w:val="left" w:pos="5040"/>
          <w:tab w:val="left" w:pos="5760"/>
          <w:tab w:val="left" w:pos="6480"/>
          <w:tab w:val="left" w:pos="7200"/>
          <w:tab w:val="left" w:pos="7920"/>
          <w:tab w:val="left" w:pos="8640"/>
          <w:tab w:val="left" w:pos="9360"/>
        </w:tabs>
        <w:ind w:left="284" w:hanging="284"/>
        <w:rPr>
          <w:szCs w:val="20"/>
        </w:rPr>
      </w:pPr>
      <w:r>
        <w:rPr>
          <w:szCs w:val="20"/>
        </w:rPr>
        <w:t xml:space="preserve">This Agreement together with any then current Supplementary Agreements and Addenda represents the entire agreement between the parties in relation to their respective subject-matter.  </w:t>
      </w:r>
    </w:p>
    <w:p w:rsidR="004062B8" w:rsidRDefault="004062B8" w:rsidP="00485CE8">
      <w:pPr>
        <w:numPr>
          <w:ilvl w:val="0"/>
          <w:numId w:val="15"/>
        </w:numPr>
        <w:tabs>
          <w:tab w:val="left" w:pos="284"/>
          <w:tab w:val="left" w:pos="5040"/>
          <w:tab w:val="left" w:pos="5760"/>
          <w:tab w:val="left" w:pos="6480"/>
          <w:tab w:val="left" w:pos="7200"/>
          <w:tab w:val="left" w:pos="7920"/>
          <w:tab w:val="left" w:pos="8640"/>
          <w:tab w:val="left" w:pos="9360"/>
        </w:tabs>
        <w:ind w:left="284" w:hanging="284"/>
        <w:jc w:val="both"/>
        <w:rPr>
          <w:rFonts w:ascii="Arial" w:hAnsi="Arial"/>
          <w:sz w:val="18"/>
        </w:rPr>
      </w:pPr>
      <w:r>
        <w:rPr>
          <w:rFonts w:ascii="Arial" w:hAnsi="Arial"/>
          <w:sz w:val="18"/>
        </w:rPr>
        <w:t xml:space="preserve">Each party warrants to the other that it has not relied upon, or been induced to enter into this Agreement by, any representation not recorded in this Agreement.  </w:t>
      </w:r>
    </w:p>
    <w:p w:rsidR="004062B8" w:rsidRDefault="004062B8" w:rsidP="00485CE8">
      <w:pPr>
        <w:numPr>
          <w:ilvl w:val="0"/>
          <w:numId w:val="15"/>
        </w:numPr>
        <w:tabs>
          <w:tab w:val="left" w:pos="284"/>
          <w:tab w:val="left" w:pos="5040"/>
          <w:tab w:val="left" w:pos="5760"/>
          <w:tab w:val="left" w:pos="6480"/>
          <w:tab w:val="left" w:pos="7200"/>
          <w:tab w:val="left" w:pos="7920"/>
          <w:tab w:val="left" w:pos="8640"/>
          <w:tab w:val="left" w:pos="9360"/>
        </w:tabs>
        <w:ind w:left="284" w:hanging="284"/>
        <w:jc w:val="both"/>
        <w:rPr>
          <w:rFonts w:ascii="Arial" w:hAnsi="Arial"/>
          <w:sz w:val="18"/>
        </w:rPr>
      </w:pPr>
      <w:r>
        <w:rPr>
          <w:rFonts w:ascii="Arial" w:hAnsi="Arial"/>
          <w:sz w:val="18"/>
        </w:rPr>
        <w:t xml:space="preserve">No amendments to the Terms and Conditions will be valid unless confirmed in writing and signed by a Director of ComponentSource and by an authorised signatory of </w:t>
      </w:r>
      <w:r w:rsidR="00A77723">
        <w:rPr>
          <w:rFonts w:ascii="Arial" w:hAnsi="Arial"/>
          <w:sz w:val="18"/>
        </w:rPr>
        <w:t>Publisher</w:t>
      </w:r>
      <w:r>
        <w:rPr>
          <w:rFonts w:ascii="Arial" w:hAnsi="Arial"/>
          <w:sz w:val="18"/>
        </w:rPr>
        <w:t>, on or after the date of this Agreement.</w:t>
      </w:r>
    </w:p>
    <w:p w:rsidR="004062B8" w:rsidRPr="00CF5EDE" w:rsidRDefault="004062B8">
      <w:pPr>
        <w:pStyle w:val="Heading2"/>
        <w:numPr>
          <w:ilvl w:val="0"/>
          <w:numId w:val="0"/>
        </w:numPr>
        <w:spacing w:before="60" w:after="0"/>
        <w:rPr>
          <w:i w:val="0"/>
          <w:sz w:val="18"/>
          <w:szCs w:val="18"/>
        </w:rPr>
      </w:pPr>
      <w:r w:rsidRPr="00CF5EDE">
        <w:rPr>
          <w:i w:val="0"/>
          <w:sz w:val="18"/>
          <w:szCs w:val="18"/>
        </w:rPr>
        <w:t>1</w:t>
      </w:r>
      <w:r w:rsidR="00250BB4">
        <w:rPr>
          <w:i w:val="0"/>
          <w:sz w:val="18"/>
          <w:szCs w:val="18"/>
        </w:rPr>
        <w:t>2</w:t>
      </w:r>
      <w:r w:rsidRPr="00CF5EDE">
        <w:rPr>
          <w:i w:val="0"/>
          <w:sz w:val="18"/>
          <w:szCs w:val="18"/>
        </w:rPr>
        <w:t>.3 Invalid Terms and Waiver</w:t>
      </w:r>
    </w:p>
    <w:p w:rsidR="004062B8" w:rsidRDefault="004062B8" w:rsidP="00485CE8">
      <w:pPr>
        <w:pStyle w:val="BodyTextIndent"/>
        <w:numPr>
          <w:ilvl w:val="0"/>
          <w:numId w:val="16"/>
        </w:numPr>
        <w:ind w:left="284" w:hanging="284"/>
        <w:rPr>
          <w:szCs w:val="20"/>
        </w:rPr>
      </w:pPr>
      <w:r>
        <w:rPr>
          <w:szCs w:val="20"/>
        </w:rPr>
        <w:t>In the event that any of these Terms and Conditions is judged illegal or unenforceable in whole or in part for any reason the continuation in force of the remainder of these Terms and Conditions will not be prejudiced.</w:t>
      </w:r>
    </w:p>
    <w:p w:rsidR="004062B8" w:rsidRDefault="004062B8" w:rsidP="00485CE8">
      <w:pPr>
        <w:numPr>
          <w:ilvl w:val="0"/>
          <w:numId w:val="16"/>
        </w:numPr>
        <w:ind w:left="284" w:hanging="284"/>
        <w:jc w:val="both"/>
        <w:rPr>
          <w:rFonts w:ascii="Arial" w:hAnsi="Arial"/>
          <w:sz w:val="18"/>
        </w:rPr>
      </w:pPr>
      <w:r>
        <w:rPr>
          <w:rFonts w:ascii="Arial" w:hAnsi="Arial"/>
          <w:sz w:val="18"/>
        </w:rPr>
        <w:t>No delay or failure by either party to enforce its rights under this Agreement will prejudice or restrict its future entitlement to enforce such rights, and no waiver by a party of any breach of this Agreement will be deemed to be a waiver by that party of any subsequent breach.</w:t>
      </w:r>
    </w:p>
    <w:p w:rsidR="004062B8" w:rsidRPr="00CF5EDE" w:rsidRDefault="004062B8">
      <w:pPr>
        <w:pStyle w:val="Heading2"/>
        <w:numPr>
          <w:ilvl w:val="0"/>
          <w:numId w:val="0"/>
        </w:numPr>
        <w:spacing w:before="60" w:after="0"/>
        <w:ind w:left="357" w:hanging="357"/>
        <w:rPr>
          <w:i w:val="0"/>
          <w:sz w:val="18"/>
          <w:szCs w:val="18"/>
        </w:rPr>
      </w:pPr>
      <w:r w:rsidRPr="00CF5EDE">
        <w:rPr>
          <w:i w:val="0"/>
          <w:sz w:val="18"/>
          <w:szCs w:val="18"/>
        </w:rPr>
        <w:t>1</w:t>
      </w:r>
      <w:r w:rsidR="00250BB4">
        <w:rPr>
          <w:i w:val="0"/>
          <w:sz w:val="18"/>
          <w:szCs w:val="18"/>
        </w:rPr>
        <w:t>2</w:t>
      </w:r>
      <w:r w:rsidRPr="00CF5EDE">
        <w:rPr>
          <w:i w:val="0"/>
          <w:sz w:val="18"/>
          <w:szCs w:val="18"/>
        </w:rPr>
        <w:t>.4 Force Majeure</w:t>
      </w:r>
    </w:p>
    <w:p w:rsidR="004062B8" w:rsidRDefault="004062B8" w:rsidP="0059238B">
      <w:pPr>
        <w:ind w:left="284"/>
        <w:jc w:val="both"/>
        <w:rPr>
          <w:rFonts w:ascii="Arial" w:hAnsi="Arial"/>
          <w:b/>
          <w:sz w:val="18"/>
        </w:rPr>
      </w:pPr>
      <w:r>
        <w:rPr>
          <w:rFonts w:ascii="Arial" w:hAnsi="Arial"/>
          <w:sz w:val="18"/>
        </w:rPr>
        <w:t>Neither party will be liable for total or partial failure to perform its obligations in this Agreement (other than the payment of money) during any period in which its performance is prevented by circumstances beyond its reasonable control.</w:t>
      </w:r>
      <w:r>
        <w:rPr>
          <w:rFonts w:ascii="Arial" w:hAnsi="Arial"/>
          <w:b/>
          <w:sz w:val="18"/>
        </w:rPr>
        <w:t xml:space="preserve"> </w:t>
      </w:r>
    </w:p>
    <w:p w:rsidR="004062B8" w:rsidRPr="00A55BAD" w:rsidRDefault="004062B8">
      <w:pPr>
        <w:spacing w:before="60"/>
        <w:ind w:left="357" w:hanging="357"/>
        <w:jc w:val="both"/>
        <w:rPr>
          <w:rFonts w:ascii="Arial" w:hAnsi="Arial"/>
          <w:b/>
          <w:sz w:val="18"/>
          <w:szCs w:val="18"/>
        </w:rPr>
      </w:pPr>
      <w:r w:rsidRPr="00A55BAD">
        <w:rPr>
          <w:rFonts w:ascii="Arial" w:hAnsi="Arial"/>
          <w:b/>
          <w:sz w:val="18"/>
          <w:szCs w:val="18"/>
        </w:rPr>
        <w:t>1</w:t>
      </w:r>
      <w:r w:rsidR="00250BB4">
        <w:rPr>
          <w:rFonts w:ascii="Arial" w:hAnsi="Arial"/>
          <w:b/>
          <w:sz w:val="18"/>
          <w:szCs w:val="18"/>
        </w:rPr>
        <w:t>2</w:t>
      </w:r>
      <w:r w:rsidRPr="00A55BAD">
        <w:rPr>
          <w:rFonts w:ascii="Arial" w:hAnsi="Arial"/>
          <w:b/>
          <w:sz w:val="18"/>
          <w:szCs w:val="18"/>
        </w:rPr>
        <w:t>.5 Independent Contractors</w:t>
      </w:r>
    </w:p>
    <w:p w:rsidR="004062B8" w:rsidRDefault="004062B8" w:rsidP="0059238B">
      <w:pPr>
        <w:pStyle w:val="BodyTextIndent3"/>
        <w:ind w:left="284"/>
      </w:pPr>
      <w:r>
        <w:t xml:space="preserve">It is agreed that in offering Products for resale, ComponentSource is acting as an authorised independent value added reseller for </w:t>
      </w:r>
      <w:r w:rsidR="00A77723">
        <w:t>Publisher</w:t>
      </w:r>
      <w:r>
        <w:t xml:space="preserve"> and not as its agent.  Neither party has any authority to legally commit, or to speak for, or to give undertakings on behalf of, the other party except as expressly permitted by this Agreement or as may be authorised in writing from time to time.</w:t>
      </w:r>
    </w:p>
    <w:p w:rsidR="004062B8" w:rsidRPr="00A55BAD" w:rsidRDefault="004062B8">
      <w:pPr>
        <w:pStyle w:val="Heading2"/>
        <w:numPr>
          <w:ilvl w:val="0"/>
          <w:numId w:val="0"/>
        </w:numPr>
        <w:spacing w:before="60" w:after="0"/>
        <w:ind w:left="357" w:hanging="357"/>
        <w:rPr>
          <w:i w:val="0"/>
          <w:sz w:val="18"/>
          <w:szCs w:val="18"/>
        </w:rPr>
      </w:pPr>
      <w:r w:rsidRPr="00A55BAD">
        <w:rPr>
          <w:i w:val="0"/>
          <w:sz w:val="18"/>
          <w:szCs w:val="18"/>
        </w:rPr>
        <w:t>1</w:t>
      </w:r>
      <w:r w:rsidR="00250BB4">
        <w:rPr>
          <w:i w:val="0"/>
          <w:sz w:val="18"/>
          <w:szCs w:val="18"/>
        </w:rPr>
        <w:t>2</w:t>
      </w:r>
      <w:r w:rsidRPr="00A55BAD">
        <w:rPr>
          <w:i w:val="0"/>
          <w:sz w:val="18"/>
          <w:szCs w:val="18"/>
        </w:rPr>
        <w:t>.6 Assignment</w:t>
      </w:r>
    </w:p>
    <w:p w:rsidR="004062B8" w:rsidRDefault="004062B8" w:rsidP="0059238B">
      <w:pPr>
        <w:ind w:left="284"/>
        <w:jc w:val="both"/>
        <w:rPr>
          <w:sz w:val="18"/>
        </w:rPr>
      </w:pPr>
      <w:r>
        <w:rPr>
          <w:rFonts w:ascii="Arial" w:hAnsi="Arial"/>
          <w:sz w:val="18"/>
        </w:rPr>
        <w:t>Neither party will assign or transfer, or attempt to assign or transfer, all or any part of this Agreement without</w:t>
      </w:r>
      <w:r w:rsidR="00E23894">
        <w:rPr>
          <w:rFonts w:ascii="Arial" w:hAnsi="Arial"/>
          <w:sz w:val="18"/>
        </w:rPr>
        <w:t xml:space="preserve"> </w:t>
      </w:r>
      <w:r>
        <w:rPr>
          <w:rFonts w:ascii="Arial" w:hAnsi="Arial"/>
          <w:sz w:val="18"/>
        </w:rPr>
        <w:t>the written consent of the other party</w:t>
      </w:r>
      <w:r w:rsidR="00E23894">
        <w:rPr>
          <w:rFonts w:ascii="Arial" w:hAnsi="Arial"/>
          <w:sz w:val="18"/>
        </w:rPr>
        <w:t>.</w:t>
      </w:r>
    </w:p>
    <w:p w:rsidR="004062B8" w:rsidRPr="00A55BAD" w:rsidRDefault="004062B8">
      <w:pPr>
        <w:pStyle w:val="Heading2"/>
        <w:numPr>
          <w:ilvl w:val="0"/>
          <w:numId w:val="0"/>
        </w:numPr>
        <w:spacing w:before="60" w:after="0"/>
        <w:ind w:left="357" w:hanging="357"/>
        <w:rPr>
          <w:i w:val="0"/>
          <w:sz w:val="18"/>
          <w:szCs w:val="18"/>
        </w:rPr>
      </w:pPr>
      <w:r w:rsidRPr="00A55BAD">
        <w:rPr>
          <w:i w:val="0"/>
          <w:sz w:val="18"/>
          <w:szCs w:val="18"/>
        </w:rPr>
        <w:t>1</w:t>
      </w:r>
      <w:r w:rsidR="00250BB4">
        <w:rPr>
          <w:i w:val="0"/>
          <w:sz w:val="18"/>
          <w:szCs w:val="18"/>
        </w:rPr>
        <w:t>2</w:t>
      </w:r>
      <w:r w:rsidRPr="00A55BAD">
        <w:rPr>
          <w:i w:val="0"/>
          <w:sz w:val="18"/>
          <w:szCs w:val="18"/>
        </w:rPr>
        <w:t>.7 Notices</w:t>
      </w:r>
    </w:p>
    <w:p w:rsidR="004062B8" w:rsidRDefault="004062B8" w:rsidP="005923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jc w:val="both"/>
        <w:rPr>
          <w:rFonts w:ascii="Arial" w:hAnsi="Arial"/>
          <w:sz w:val="18"/>
        </w:rPr>
      </w:pPr>
      <w:r>
        <w:rPr>
          <w:rFonts w:ascii="Arial" w:hAnsi="Arial"/>
          <w:sz w:val="18"/>
        </w:rPr>
        <w:tab/>
        <w:t xml:space="preserve">Any notice given under this Agreement by either party must be in writing and delivered to the address of the other </w:t>
      </w:r>
      <w:r w:rsidR="00B6046E">
        <w:rPr>
          <w:rFonts w:ascii="Arial" w:hAnsi="Arial"/>
          <w:sz w:val="18"/>
        </w:rPr>
        <w:t>party shown</w:t>
      </w:r>
      <w:r>
        <w:rPr>
          <w:rFonts w:ascii="Arial" w:hAnsi="Arial"/>
          <w:sz w:val="18"/>
        </w:rPr>
        <w:t xml:space="preserve"> on the front page (or as subsequently notified) by personal delivery, courier, registered mail or fax (but not by e-mail)</w:t>
      </w:r>
      <w:r w:rsidR="00B6046E">
        <w:rPr>
          <w:rFonts w:ascii="Arial" w:hAnsi="Arial"/>
          <w:sz w:val="18"/>
        </w:rPr>
        <w:t>, and</w:t>
      </w:r>
      <w:r>
        <w:rPr>
          <w:rFonts w:ascii="Arial" w:hAnsi="Arial"/>
          <w:sz w:val="18"/>
        </w:rPr>
        <w:t xml:space="preserve"> will be deemed to have been given, in the case of mailing 5 working days after the date of mailing, and in the case of fax when a written acknowledgement is received by the sender. </w:t>
      </w:r>
    </w:p>
    <w:p w:rsidR="004062B8" w:rsidRPr="00A55BAD" w:rsidRDefault="004062B8">
      <w:pPr>
        <w:pStyle w:val="Heading2"/>
        <w:numPr>
          <w:ilvl w:val="0"/>
          <w:numId w:val="0"/>
        </w:numPr>
        <w:spacing w:before="60" w:after="0"/>
        <w:ind w:left="357" w:hanging="357"/>
        <w:rPr>
          <w:i w:val="0"/>
          <w:sz w:val="18"/>
          <w:szCs w:val="18"/>
        </w:rPr>
      </w:pPr>
      <w:r w:rsidRPr="00A55BAD">
        <w:rPr>
          <w:i w:val="0"/>
          <w:sz w:val="18"/>
          <w:szCs w:val="18"/>
        </w:rPr>
        <w:t>1</w:t>
      </w:r>
      <w:r w:rsidR="00250BB4">
        <w:rPr>
          <w:i w:val="0"/>
          <w:sz w:val="18"/>
          <w:szCs w:val="18"/>
        </w:rPr>
        <w:t>2</w:t>
      </w:r>
      <w:r w:rsidRPr="00A55BAD">
        <w:rPr>
          <w:i w:val="0"/>
          <w:sz w:val="18"/>
          <w:szCs w:val="18"/>
        </w:rPr>
        <w:t>.8 Law and Jurisdiction</w:t>
      </w:r>
    </w:p>
    <w:p w:rsidR="004062B8" w:rsidRDefault="004062B8" w:rsidP="0059238B">
      <w:pPr>
        <w:pStyle w:val="BodyTextInden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hanging="284"/>
        <w:rPr>
          <w:szCs w:val="20"/>
        </w:rPr>
      </w:pPr>
      <w:r>
        <w:rPr>
          <w:szCs w:val="20"/>
        </w:rPr>
        <w:tab/>
        <w:t>This Agreement will be governed and construed in accordance with English Law and the parties submit to the non-exclusive jurisdiction of the English Courts.</w:t>
      </w:r>
    </w:p>
    <w:sectPr w:rsidR="004062B8">
      <w:footerReference w:type="default" r:id="rId11"/>
      <w:headerReference w:type="first" r:id="rId12"/>
      <w:footerReference w:type="first" r:id="rId13"/>
      <w:pgSz w:w="11907" w:h="16840" w:code="9"/>
      <w:pgMar w:top="993" w:right="567" w:bottom="426" w:left="567" w:header="567" w:footer="354" w:gutter="0"/>
      <w:cols w:num="2" w:space="567"/>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5E7" w:rsidRDefault="002F35E7">
      <w:r>
        <w:separator/>
      </w:r>
    </w:p>
  </w:endnote>
  <w:endnote w:type="continuationSeparator" w:id="0">
    <w:p w:rsidR="002F35E7" w:rsidRDefault="002F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auto"/>
    <w:pitch w:val="variable"/>
    <w:sig w:usb0="E00002FF" w:usb1="5000785B" w:usb2="00000000"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Futura MdCn BT">
    <w:altName w:val="Arial Narrow"/>
    <w:charset w:val="00"/>
    <w:family w:val="swiss"/>
    <w:pitch w:val="variable"/>
    <w:sig w:usb0="00000087" w:usb1="00000000" w:usb2="00000000" w:usb3="00000000" w:csb0="0000001B" w:csb1="00000000"/>
  </w:font>
  <w:font w:name="Futura Hv BT">
    <w:altName w:val="Lucida Sans Unicode"/>
    <w:charset w:val="00"/>
    <w:family w:val="swiss"/>
    <w:pitch w:val="variable"/>
    <w:sig w:usb0="00000087" w:usb1="00000000" w:usb2="00000000" w:usb3="00000000" w:csb0="0000001B" w:csb1="00000000"/>
  </w:font>
  <w:font w:name="Futura Bk BT">
    <w:altName w:val="Century Gothic"/>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Footer"/>
    </w:pPr>
    <w:r>
      <w:rPr>
        <w:rFonts w:ascii="Arial" w:hAnsi="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Pr>
        <w:rStyle w:val="PageNumber"/>
        <w:rFonts w:ascii="Arial" w:hAnsi="Arial" w:cs="Arial"/>
        <w:noProof/>
        <w:sz w:val="16"/>
      </w:rPr>
      <w:t>2</w:t>
    </w:r>
    <w:r>
      <w:rPr>
        <w:rStyle w:val="PageNumber"/>
        <w:rFonts w:ascii="Arial" w:hAnsi="Arial" w:cs="Arial"/>
        <w:sz w:val="16"/>
      </w:rPr>
      <w:fldChar w:fldCharType="end"/>
    </w:r>
    <w:r>
      <w:rP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Pr>
        <w:rStyle w:val="PageNumber"/>
        <w:rFonts w:ascii="Arial" w:hAnsi="Arial" w:cs="Arial"/>
        <w:noProof/>
        <w:sz w:val="16"/>
      </w:rPr>
      <w:t>1</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2004-2011</w:t>
    </w:r>
    <w:r>
      <w:rPr>
        <w:rFonts w:ascii="Arial" w:hAnsi="Arial"/>
        <w:sz w:val="16"/>
      </w:rPr>
      <w:tab/>
    </w:r>
    <w:r>
      <w:rPr>
        <w:rFonts w:ascii="Arial" w:hAnsi="Arial"/>
        <w:sz w:val="16"/>
      </w:rPr>
      <w:tab/>
      <w:t xml:space="preserve">             CSWWVAR 07/2011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Footer"/>
      <w:rPr>
        <w:rFonts w:ascii="Arial" w:hAnsi="Arial"/>
        <w:sz w:val="16"/>
      </w:rPr>
    </w:pPr>
    <w:r>
      <w:rPr>
        <w:rFonts w:ascii="Arial" w:hAnsi="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sidR="000A2044">
      <w:rPr>
        <w:rStyle w:val="PageNumber"/>
        <w:rFonts w:ascii="Arial" w:hAnsi="Arial" w:cs="Arial"/>
        <w:noProof/>
        <w:sz w:val="16"/>
      </w:rPr>
      <w:t>1</w:t>
    </w:r>
    <w:r>
      <w:rPr>
        <w:rStyle w:val="PageNumber"/>
        <w:rFonts w:ascii="Arial" w:hAnsi="Arial" w:cs="Arial"/>
        <w:sz w:val="16"/>
      </w:rPr>
      <w:fldChar w:fldCharType="end"/>
    </w:r>
    <w:r>
      <w:rP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sidR="000A2044">
      <w:rPr>
        <w:rStyle w:val="PageNumber"/>
        <w:rFonts w:ascii="Arial" w:hAnsi="Arial" w:cs="Arial"/>
        <w:noProof/>
        <w:sz w:val="16"/>
      </w:rPr>
      <w:t>4</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2004-2018</w:t>
    </w:r>
    <w:r>
      <w:rPr>
        <w:rFonts w:ascii="Arial" w:hAnsi="Arial"/>
        <w:sz w:val="16"/>
      </w:rPr>
      <w:tab/>
      <w:t xml:space="preserve">       </w:t>
    </w:r>
    <w:r>
      <w:rPr>
        <w:rFonts w:ascii="Arial" w:hAnsi="Arial"/>
        <w:sz w:val="16"/>
      </w:rPr>
      <w:tab/>
      <w:t xml:space="preserve">           </w:t>
    </w:r>
    <w:r w:rsidR="00CE7DC2">
      <w:rPr>
        <w:rFonts w:ascii="Arial" w:hAnsi="Arial"/>
        <w:sz w:val="16"/>
      </w:rPr>
      <w:t xml:space="preserve">  </w:t>
    </w:r>
    <w:r>
      <w:rPr>
        <w:rFonts w:ascii="Arial" w:hAnsi="Arial"/>
        <w:sz w:val="16"/>
      </w:rPr>
      <w:t>CSWWVAR 0</w:t>
    </w:r>
    <w:r w:rsidR="00CE7DC2">
      <w:rPr>
        <w:rFonts w:ascii="Arial" w:hAnsi="Arial"/>
        <w:sz w:val="16"/>
      </w:rPr>
      <w:t>5/2018</w:t>
    </w:r>
  </w:p>
  <w:p w:rsidR="00F45533" w:rsidRDefault="00F455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Footer"/>
      <w:rPr>
        <w:rFonts w:ascii="Arial" w:hAnsi="Arial"/>
        <w:sz w:val="16"/>
      </w:rPr>
    </w:pPr>
    <w:r>
      <w:rPr>
        <w:rStyle w:val="PageNumber"/>
        <w:rFonts w:ascii="Arial" w:hAnsi="Arial"/>
        <w:sz w:val="16"/>
      </w:rPr>
      <w:t xml:space="preserve">Page </w:t>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sidR="000A2044">
      <w:rPr>
        <w:rStyle w:val="PageNumber"/>
        <w:rFonts w:ascii="Arial" w:hAnsi="Arial"/>
        <w:noProof/>
        <w:sz w:val="16"/>
      </w:rPr>
      <w:t>4</w:t>
    </w:r>
    <w:r>
      <w:rPr>
        <w:rStyle w:val="PageNumber"/>
        <w:rFonts w:ascii="Arial" w:hAnsi="Arial"/>
        <w:sz w:val="16"/>
      </w:rPr>
      <w:fldChar w:fldCharType="end"/>
    </w:r>
    <w:r>
      <w:rPr>
        <w:rStyle w:val="PageNumbe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sidR="000A2044">
      <w:rPr>
        <w:rStyle w:val="PageNumber"/>
        <w:rFonts w:ascii="Arial" w:hAnsi="Arial" w:cs="Arial"/>
        <w:noProof/>
        <w:sz w:val="16"/>
      </w:rPr>
      <w:t>4</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2004-2018</w:t>
    </w:r>
    <w:r>
      <w:rPr>
        <w:rFonts w:ascii="Arial" w:hAnsi="Arial"/>
        <w:sz w:val="16"/>
      </w:rPr>
      <w:tab/>
    </w:r>
    <w:r>
      <w:rPr>
        <w:rFonts w:ascii="Arial" w:hAnsi="Arial"/>
        <w:sz w:val="16"/>
      </w:rPr>
      <w:tab/>
      <w:t xml:space="preserve">            </w:t>
    </w:r>
    <w:r w:rsidR="00CE7DC2">
      <w:rPr>
        <w:rFonts w:ascii="Arial" w:hAnsi="Arial"/>
        <w:sz w:val="16"/>
      </w:rPr>
      <w:t xml:space="preserve">  </w:t>
    </w:r>
    <w:r>
      <w:rPr>
        <w:rFonts w:ascii="Arial" w:hAnsi="Arial"/>
        <w:sz w:val="16"/>
      </w:rPr>
      <w:t>CSWWVAR 0</w:t>
    </w:r>
    <w:r w:rsidR="00CE7DC2">
      <w:rPr>
        <w:rFonts w:ascii="Arial" w:hAnsi="Arial"/>
        <w:sz w:val="16"/>
      </w:rPr>
      <w:t>5</w:t>
    </w:r>
    <w:r>
      <w:rPr>
        <w:rFonts w:ascii="Arial" w:hAnsi="Arial"/>
        <w:sz w:val="16"/>
      </w:rPr>
      <w:t>/201</w:t>
    </w:r>
    <w:r w:rsidR="00CE7DC2">
      <w:rPr>
        <w:rFonts w:ascii="Arial" w:hAnsi="Arial"/>
        <w:sz w:val="16"/>
      </w:rPr>
      <w:t>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Pr="000A2335" w:rsidRDefault="00F45533">
    <w:pPr>
      <w:pStyle w:val="Footer"/>
      <w:rPr>
        <w:rFonts w:ascii="Arial" w:hAnsi="Arial"/>
        <w:sz w:val="16"/>
      </w:rPr>
    </w:pPr>
    <w:r>
      <w:rPr>
        <w:rFonts w:ascii="Arial" w:hAnsi="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sidR="000A2044">
      <w:rPr>
        <w:rStyle w:val="PageNumber"/>
        <w:rFonts w:ascii="Arial" w:hAnsi="Arial" w:cs="Arial"/>
        <w:noProof/>
        <w:sz w:val="16"/>
      </w:rPr>
      <w:t>2</w:t>
    </w:r>
    <w:r>
      <w:rPr>
        <w:rStyle w:val="PageNumber"/>
        <w:rFonts w:ascii="Arial" w:hAnsi="Arial" w:cs="Arial"/>
        <w:sz w:val="16"/>
      </w:rPr>
      <w:fldChar w:fldCharType="end"/>
    </w:r>
    <w:r>
      <w:rPr>
        <w:rFonts w:ascii="Arial" w:hAnsi="Arial"/>
        <w:sz w:val="16"/>
      </w:rPr>
      <w:t xml:space="preserve"> of </w:t>
    </w:r>
    <w:r>
      <w:rPr>
        <w:rStyle w:val="PageNumber"/>
        <w:rFonts w:ascii="Arial" w:hAnsi="Arial" w:cs="Arial"/>
        <w:sz w:val="16"/>
      </w:rPr>
      <w:fldChar w:fldCharType="begin"/>
    </w:r>
    <w:r>
      <w:rPr>
        <w:rStyle w:val="PageNumber"/>
        <w:rFonts w:ascii="Arial" w:hAnsi="Arial" w:cs="Arial"/>
        <w:sz w:val="16"/>
      </w:rPr>
      <w:instrText xml:space="preserve"> NUMPAGES </w:instrText>
    </w:r>
    <w:r>
      <w:rPr>
        <w:rStyle w:val="PageNumber"/>
        <w:rFonts w:ascii="Arial" w:hAnsi="Arial" w:cs="Arial"/>
        <w:sz w:val="16"/>
      </w:rPr>
      <w:fldChar w:fldCharType="separate"/>
    </w:r>
    <w:r w:rsidR="000A2044">
      <w:rPr>
        <w:rStyle w:val="PageNumber"/>
        <w:rFonts w:ascii="Arial" w:hAnsi="Arial" w:cs="Arial"/>
        <w:noProof/>
        <w:sz w:val="16"/>
      </w:rPr>
      <w:t>4</w:t>
    </w:r>
    <w:r>
      <w:rPr>
        <w:rStyle w:val="PageNumber"/>
        <w:rFonts w:ascii="Arial" w:hAnsi="Arial" w:cs="Arial"/>
        <w:sz w:val="16"/>
      </w:rPr>
      <w:fldChar w:fldCharType="end"/>
    </w:r>
    <w:r>
      <w:rPr>
        <w:rFonts w:ascii="Arial" w:hAnsi="Arial"/>
        <w:sz w:val="16"/>
      </w:rPr>
      <w:tab/>
      <w:t xml:space="preserve">                                                        Copyright </w:t>
    </w:r>
    <w:r>
      <w:rPr>
        <w:rFonts w:ascii="Arial" w:hAnsi="Arial" w:cs="Arial"/>
        <w:sz w:val="16"/>
      </w:rPr>
      <w:t>©</w:t>
    </w:r>
    <w:r>
      <w:rPr>
        <w:rFonts w:ascii="Arial" w:hAnsi="Arial"/>
        <w:sz w:val="16"/>
      </w:rPr>
      <w:t xml:space="preserve"> ComponentSource</w:t>
    </w:r>
    <w:r>
      <w:rPr>
        <w:rFonts w:ascii="Arial" w:hAnsi="Arial" w:cs="Arial"/>
        <w:sz w:val="16"/>
      </w:rPr>
      <w:t>®</w:t>
    </w:r>
    <w:r>
      <w:rPr>
        <w:rFonts w:ascii="Arial" w:hAnsi="Arial"/>
        <w:sz w:val="16"/>
      </w:rPr>
      <w:t xml:space="preserve"> 2004-2018</w:t>
    </w:r>
    <w:r>
      <w:rPr>
        <w:rFonts w:ascii="Arial" w:hAnsi="Arial"/>
        <w:sz w:val="16"/>
      </w:rPr>
      <w:tab/>
    </w:r>
    <w:r>
      <w:rPr>
        <w:rFonts w:ascii="Arial" w:hAnsi="Arial"/>
        <w:sz w:val="16"/>
      </w:rPr>
      <w:tab/>
      <w:t xml:space="preserve"> </w:t>
    </w:r>
    <w:r w:rsidR="00CE7DC2">
      <w:rPr>
        <w:rFonts w:ascii="Arial" w:hAnsi="Arial"/>
        <w:sz w:val="16"/>
      </w:rPr>
      <w:t xml:space="preserve">             CSWWVAR 05</w:t>
    </w:r>
    <w:r>
      <w:rPr>
        <w:rFonts w:ascii="Arial" w:hAnsi="Arial"/>
        <w:sz w:val="16"/>
      </w:rPr>
      <w:t>/201</w:t>
    </w:r>
    <w:r w:rsidR="00CE7DC2">
      <w:rPr>
        <w:rFonts w:ascii="Arial" w:hAnsi="Arial"/>
        <w:sz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5E7" w:rsidRDefault="002F35E7">
      <w:r>
        <w:separator/>
      </w:r>
    </w:p>
  </w:footnote>
  <w:footnote w:type="continuationSeparator" w:id="0">
    <w:p w:rsidR="002F35E7" w:rsidRDefault="002F3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Header"/>
      <w:jc w:val="center"/>
      <w:rPr>
        <w:b/>
      </w:rPr>
    </w:pPr>
    <w:r>
      <w:rPr>
        <w:rFonts w:ascii="Arial" w:hAnsi="Arial"/>
        <w:b/>
        <w:sz w:val="22"/>
      </w:rPr>
      <w:t>ComponentSource Worldwide Value Added Reseller Agreement - Terms and Conditions</w:t>
    </w:r>
  </w:p>
  <w:p w:rsidR="00F45533" w:rsidRDefault="00F45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15" w:type="dxa"/>
      <w:tblInd w:w="-34" w:type="dxa"/>
      <w:tblLayout w:type="fixed"/>
      <w:tblLook w:val="0000" w:firstRow="0" w:lastRow="0" w:firstColumn="0" w:lastColumn="0" w:noHBand="0" w:noVBand="0"/>
    </w:tblPr>
    <w:tblGrid>
      <w:gridCol w:w="8080"/>
      <w:gridCol w:w="2835"/>
    </w:tblGrid>
    <w:tr w:rsidR="00F45533">
      <w:tc>
        <w:tcPr>
          <w:tcW w:w="8080" w:type="dxa"/>
        </w:tcPr>
        <w:p w:rsidR="00F45533" w:rsidRDefault="00F45533">
          <w:pPr>
            <w:pStyle w:val="Header"/>
          </w:pPr>
          <w:r>
            <w:rPr>
              <w:noProof/>
              <w:lang w:val="en-US"/>
            </w:rPr>
            <w:drawing>
              <wp:inline distT="0" distB="0" distL="0" distR="0" wp14:anchorId="323C05C3" wp14:editId="43B5C782">
                <wp:extent cx="4993005" cy="628650"/>
                <wp:effectExtent l="0" t="0" r="10795" b="6350"/>
                <wp:docPr id="1" name="Picture 1" descr="cs-logo-bw-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logo-bw-15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3005" cy="628650"/>
                        </a:xfrm>
                        <a:prstGeom prst="rect">
                          <a:avLst/>
                        </a:prstGeom>
                        <a:noFill/>
                        <a:ln>
                          <a:noFill/>
                        </a:ln>
                      </pic:spPr>
                    </pic:pic>
                  </a:graphicData>
                </a:graphic>
              </wp:inline>
            </w:drawing>
          </w:r>
        </w:p>
        <w:p w:rsidR="00F45533" w:rsidRDefault="00F45533" w:rsidP="00847C1D">
          <w:pPr>
            <w:pStyle w:val="Header"/>
            <w:spacing w:before="600"/>
            <w:rPr>
              <w:sz w:val="32"/>
            </w:rPr>
          </w:pPr>
          <w:r>
            <w:rPr>
              <w:rFonts w:ascii="Futura MdCn BT" w:hAnsi="Futura MdCn BT"/>
              <w:sz w:val="32"/>
            </w:rPr>
            <w:t>Worldwide Value Added Reseller Agreement</w:t>
          </w:r>
        </w:p>
      </w:tc>
      <w:tc>
        <w:tcPr>
          <w:tcW w:w="2835" w:type="dxa"/>
        </w:tcPr>
        <w:p w:rsidR="00F45533" w:rsidRDefault="00F45533">
          <w:pPr>
            <w:spacing w:line="180" w:lineRule="exact"/>
            <w:jc w:val="right"/>
            <w:rPr>
              <w:rFonts w:ascii="Futura Bk BT" w:hAnsi="Futura Bk BT"/>
              <w:b/>
              <w:sz w:val="18"/>
            </w:rPr>
          </w:pPr>
          <w:r>
            <w:rPr>
              <w:rFonts w:ascii="Futura Hv BT" w:hAnsi="Futura Hv BT"/>
              <w:b/>
              <w:sz w:val="18"/>
            </w:rPr>
            <w:t>ComponentSource</w:t>
          </w:r>
          <w:r w:rsidR="00CE7DC2">
            <w:rPr>
              <w:rFonts w:ascii="Futura Hv BT" w:hAnsi="Futura Hv BT"/>
              <w:b/>
              <w:sz w:val="18"/>
            </w:rPr>
            <w:t xml:space="preserve"> Limited</w:t>
          </w:r>
        </w:p>
        <w:p w:rsidR="00F45533" w:rsidRDefault="00F45533">
          <w:pPr>
            <w:spacing w:line="180" w:lineRule="exact"/>
            <w:jc w:val="right"/>
            <w:rPr>
              <w:rFonts w:ascii="Futura Bk BT" w:hAnsi="Futura Bk BT"/>
              <w:sz w:val="18"/>
            </w:rPr>
          </w:pPr>
          <w:r>
            <w:rPr>
              <w:rFonts w:ascii="Futura Bk BT" w:hAnsi="Futura Bk BT"/>
              <w:sz w:val="18"/>
            </w:rPr>
            <w:t>The White Building</w:t>
          </w:r>
        </w:p>
        <w:p w:rsidR="00F45533" w:rsidRDefault="00F45533">
          <w:pPr>
            <w:spacing w:line="180" w:lineRule="exact"/>
            <w:jc w:val="right"/>
            <w:rPr>
              <w:rFonts w:ascii="Futura Bk BT" w:hAnsi="Futura Bk BT"/>
              <w:sz w:val="18"/>
            </w:rPr>
          </w:pPr>
          <w:r>
            <w:rPr>
              <w:rFonts w:ascii="Futura Bk BT" w:hAnsi="Futura Bk BT"/>
              <w:sz w:val="18"/>
            </w:rPr>
            <w:t>33 King’s Road</w:t>
          </w:r>
        </w:p>
        <w:p w:rsidR="00F45533" w:rsidRDefault="00F45533">
          <w:pPr>
            <w:spacing w:line="180" w:lineRule="exact"/>
            <w:jc w:val="right"/>
            <w:rPr>
              <w:rFonts w:ascii="Futura Bk BT" w:hAnsi="Futura Bk BT"/>
              <w:sz w:val="18"/>
            </w:rPr>
          </w:pPr>
          <w:r>
            <w:rPr>
              <w:rFonts w:ascii="Futura Bk BT" w:hAnsi="Futura Bk BT"/>
              <w:sz w:val="18"/>
            </w:rPr>
            <w:t>Reading</w:t>
          </w:r>
        </w:p>
        <w:p w:rsidR="00F45533" w:rsidRDefault="00F45533">
          <w:pPr>
            <w:spacing w:line="180" w:lineRule="exact"/>
            <w:jc w:val="right"/>
            <w:rPr>
              <w:rFonts w:ascii="Futura Bk BT" w:hAnsi="Futura Bk BT"/>
              <w:sz w:val="18"/>
            </w:rPr>
          </w:pPr>
          <w:r>
            <w:rPr>
              <w:rFonts w:ascii="Futura Bk BT" w:hAnsi="Futura Bk BT"/>
              <w:sz w:val="18"/>
            </w:rPr>
            <w:t>Berkshire</w:t>
          </w:r>
        </w:p>
        <w:p w:rsidR="00F45533" w:rsidRDefault="00F45533">
          <w:pPr>
            <w:spacing w:line="180" w:lineRule="exact"/>
            <w:jc w:val="right"/>
            <w:rPr>
              <w:rFonts w:ascii="Futura Bk BT" w:hAnsi="Futura Bk BT"/>
              <w:sz w:val="18"/>
            </w:rPr>
          </w:pPr>
          <w:r>
            <w:rPr>
              <w:rFonts w:ascii="Futura Bk BT" w:hAnsi="Futura Bk BT"/>
              <w:sz w:val="18"/>
            </w:rPr>
            <w:t>RG1 3AR</w:t>
          </w:r>
        </w:p>
        <w:p w:rsidR="00F45533" w:rsidRDefault="00F45533">
          <w:pPr>
            <w:spacing w:line="180" w:lineRule="exact"/>
            <w:jc w:val="right"/>
            <w:rPr>
              <w:rFonts w:ascii="Futura Bk BT" w:hAnsi="Futura Bk BT"/>
              <w:sz w:val="18"/>
            </w:rPr>
          </w:pPr>
          <w:r>
            <w:rPr>
              <w:rFonts w:ascii="Futura Bk BT" w:hAnsi="Futura Bk BT"/>
              <w:sz w:val="18"/>
            </w:rPr>
            <w:t>United Kingdom</w:t>
          </w:r>
        </w:p>
        <w:p w:rsidR="00F45533" w:rsidRDefault="00F45533">
          <w:pPr>
            <w:spacing w:before="80" w:line="180" w:lineRule="exact"/>
            <w:jc w:val="right"/>
            <w:rPr>
              <w:rFonts w:ascii="Futura Bk BT" w:hAnsi="Futura Bk BT"/>
              <w:sz w:val="18"/>
            </w:rPr>
          </w:pPr>
          <w:r>
            <w:rPr>
              <w:rFonts w:ascii="Futura Hv BT" w:hAnsi="Futura Hv BT"/>
              <w:sz w:val="18"/>
            </w:rPr>
            <w:t>Tel: +44 118 958 1111</w:t>
          </w:r>
        </w:p>
        <w:p w:rsidR="00F45533" w:rsidRDefault="00F45533">
          <w:pPr>
            <w:spacing w:line="180" w:lineRule="exact"/>
            <w:jc w:val="right"/>
            <w:rPr>
              <w:rFonts w:ascii="Futura Bk BT" w:hAnsi="Futura Bk BT"/>
              <w:sz w:val="18"/>
            </w:rPr>
          </w:pPr>
          <w:r>
            <w:rPr>
              <w:rFonts w:ascii="Futura Bk BT" w:hAnsi="Futura Bk BT"/>
              <w:sz w:val="18"/>
            </w:rPr>
            <w:t>Fax: +44 118 958 9999</w:t>
          </w:r>
        </w:p>
        <w:p w:rsidR="00F45533" w:rsidRDefault="00F45533">
          <w:pPr>
            <w:pStyle w:val="Header"/>
            <w:jc w:val="right"/>
          </w:pPr>
          <w:r>
            <w:rPr>
              <w:rFonts w:ascii="Futura Bk BT" w:hAnsi="Futura Bk BT"/>
              <w:sz w:val="18"/>
            </w:rPr>
            <w:t>www.componentsource.com</w:t>
          </w:r>
        </w:p>
      </w:tc>
    </w:tr>
  </w:tbl>
  <w:p w:rsidR="00F45533" w:rsidRDefault="00F455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33" w:rsidRDefault="00F45533">
    <w:pPr>
      <w:pStyle w:val="Header"/>
      <w:jc w:val="center"/>
      <w:rPr>
        <w:rFonts w:ascii="Arial" w:hAnsi="Arial"/>
        <w:b/>
        <w:sz w:val="22"/>
      </w:rPr>
    </w:pPr>
    <w:r>
      <w:rPr>
        <w:rFonts w:ascii="Arial" w:hAnsi="Arial"/>
        <w:b/>
        <w:sz w:val="22"/>
      </w:rPr>
      <w:t>ComponentSource Worldwide Value Added Reseller Agreement - Terms and Conditions</w:t>
    </w:r>
  </w:p>
  <w:p w:rsidR="00F45533" w:rsidRDefault="00F45533">
    <w:pPr>
      <w:pStyle w:val="Header"/>
    </w:pP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ACE60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014F65D0"/>
    <w:multiLevelType w:val="hybridMultilevel"/>
    <w:tmpl w:val="313AEB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2E09E8"/>
    <w:multiLevelType w:val="hybridMultilevel"/>
    <w:tmpl w:val="9354A7E4"/>
    <w:lvl w:ilvl="0" w:tplc="A23AFA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A9751D"/>
    <w:multiLevelType w:val="hybridMultilevel"/>
    <w:tmpl w:val="44584714"/>
    <w:lvl w:ilvl="0" w:tplc="4DA41A3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9C3BF1"/>
    <w:multiLevelType w:val="hybridMultilevel"/>
    <w:tmpl w:val="90CC6F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B56BB8"/>
    <w:multiLevelType w:val="hybridMultilevel"/>
    <w:tmpl w:val="6704792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2F6A59"/>
    <w:multiLevelType w:val="hybridMultilevel"/>
    <w:tmpl w:val="12A0C2BC"/>
    <w:lvl w:ilvl="0" w:tplc="05B2C32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796653"/>
    <w:multiLevelType w:val="hybridMultilevel"/>
    <w:tmpl w:val="6F9637A4"/>
    <w:lvl w:ilvl="0" w:tplc="45D421B4">
      <w:start w:val="1"/>
      <w:numFmt w:val="lowerLetter"/>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306D8C"/>
    <w:multiLevelType w:val="hybridMultilevel"/>
    <w:tmpl w:val="E222BF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8A2297"/>
    <w:multiLevelType w:val="singleLevel"/>
    <w:tmpl w:val="6736FF8A"/>
    <w:lvl w:ilvl="0">
      <w:start w:val="1"/>
      <w:numFmt w:val="lowerLetter"/>
      <w:lvlText w:val="%1)"/>
      <w:legacy w:legacy="1" w:legacySpace="0" w:legacyIndent="283"/>
      <w:lvlJc w:val="left"/>
      <w:pPr>
        <w:ind w:left="283" w:hanging="283"/>
      </w:pPr>
    </w:lvl>
  </w:abstractNum>
  <w:abstractNum w:abstractNumId="11" w15:restartNumberingAfterBreak="0">
    <w:nsid w:val="50CC6ED5"/>
    <w:multiLevelType w:val="hybridMultilevel"/>
    <w:tmpl w:val="480E90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B301E7"/>
    <w:multiLevelType w:val="hybridMultilevel"/>
    <w:tmpl w:val="31ACF4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3F1B96"/>
    <w:multiLevelType w:val="hybridMultilevel"/>
    <w:tmpl w:val="DDAA7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867287"/>
    <w:multiLevelType w:val="hybridMultilevel"/>
    <w:tmpl w:val="0212C7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990FFB"/>
    <w:multiLevelType w:val="hybridMultilevel"/>
    <w:tmpl w:val="9DA8C7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804C0C"/>
    <w:multiLevelType w:val="hybridMultilevel"/>
    <w:tmpl w:val="9642C606"/>
    <w:lvl w:ilvl="0" w:tplc="CB1A25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9351EF"/>
    <w:multiLevelType w:val="hybridMultilevel"/>
    <w:tmpl w:val="2C1C9C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AFB48ED"/>
    <w:multiLevelType w:val="hybridMultilevel"/>
    <w:tmpl w:val="DD6AEE56"/>
    <w:lvl w:ilvl="0" w:tplc="005052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1B47D5"/>
    <w:multiLevelType w:val="hybridMultilevel"/>
    <w:tmpl w:val="06F417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6133DC"/>
    <w:multiLevelType w:val="hybridMultilevel"/>
    <w:tmpl w:val="94CA9C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0"/>
  </w:num>
  <w:num w:numId="3">
    <w:abstractNumId w:val="15"/>
  </w:num>
  <w:num w:numId="4">
    <w:abstractNumId w:val="7"/>
  </w:num>
  <w:num w:numId="5">
    <w:abstractNumId w:val="4"/>
  </w:num>
  <w:num w:numId="6">
    <w:abstractNumId w:val="8"/>
  </w:num>
  <w:num w:numId="7">
    <w:abstractNumId w:val="16"/>
  </w:num>
  <w:num w:numId="8">
    <w:abstractNumId w:val="6"/>
  </w:num>
  <w:num w:numId="9">
    <w:abstractNumId w:val="12"/>
  </w:num>
  <w:num w:numId="10">
    <w:abstractNumId w:val="2"/>
  </w:num>
  <w:num w:numId="11">
    <w:abstractNumId w:val="17"/>
  </w:num>
  <w:num w:numId="12">
    <w:abstractNumId w:val="5"/>
  </w:num>
  <w:num w:numId="13">
    <w:abstractNumId w:val="11"/>
  </w:num>
  <w:num w:numId="14">
    <w:abstractNumId w:val="14"/>
  </w:num>
  <w:num w:numId="15">
    <w:abstractNumId w:val="20"/>
  </w:num>
  <w:num w:numId="16">
    <w:abstractNumId w:val="19"/>
  </w:num>
  <w:num w:numId="17">
    <w:abstractNumId w:val="13"/>
  </w:num>
  <w:num w:numId="18">
    <w:abstractNumId w:val="9"/>
  </w:num>
  <w:num w:numId="19">
    <w:abstractNumId w:val="1"/>
  </w:num>
  <w:num w:numId="20">
    <w:abstractNumId w:val="3"/>
  </w:num>
  <w:num w:numId="21">
    <w:abstractNumId w:val="18"/>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EB4"/>
    <w:rsid w:val="00005306"/>
    <w:rsid w:val="00005E31"/>
    <w:rsid w:val="00015C2A"/>
    <w:rsid w:val="00017689"/>
    <w:rsid w:val="00025615"/>
    <w:rsid w:val="00030713"/>
    <w:rsid w:val="00030B59"/>
    <w:rsid w:val="0004244C"/>
    <w:rsid w:val="000513AC"/>
    <w:rsid w:val="00054450"/>
    <w:rsid w:val="00065641"/>
    <w:rsid w:val="00066DAA"/>
    <w:rsid w:val="00077700"/>
    <w:rsid w:val="000778D3"/>
    <w:rsid w:val="00077C8B"/>
    <w:rsid w:val="000856E0"/>
    <w:rsid w:val="0008662F"/>
    <w:rsid w:val="00091C6F"/>
    <w:rsid w:val="000A2044"/>
    <w:rsid w:val="000A2335"/>
    <w:rsid w:val="000A55CB"/>
    <w:rsid w:val="000B1AA9"/>
    <w:rsid w:val="000B2134"/>
    <w:rsid w:val="000B23B8"/>
    <w:rsid w:val="000C0FCB"/>
    <w:rsid w:val="000C4B02"/>
    <w:rsid w:val="000C792A"/>
    <w:rsid w:val="000D560F"/>
    <w:rsid w:val="000E3DE9"/>
    <w:rsid w:val="000F1886"/>
    <w:rsid w:val="000F7EC3"/>
    <w:rsid w:val="00101BCA"/>
    <w:rsid w:val="00102786"/>
    <w:rsid w:val="00103BE3"/>
    <w:rsid w:val="00104175"/>
    <w:rsid w:val="001047BA"/>
    <w:rsid w:val="0011381A"/>
    <w:rsid w:val="0011742A"/>
    <w:rsid w:val="001202F8"/>
    <w:rsid w:val="00120530"/>
    <w:rsid w:val="00125BBE"/>
    <w:rsid w:val="00125F83"/>
    <w:rsid w:val="00126AE1"/>
    <w:rsid w:val="00143588"/>
    <w:rsid w:val="00147A50"/>
    <w:rsid w:val="00152A9F"/>
    <w:rsid w:val="0015305D"/>
    <w:rsid w:val="001551DA"/>
    <w:rsid w:val="00155619"/>
    <w:rsid w:val="0016166B"/>
    <w:rsid w:val="00162DAB"/>
    <w:rsid w:val="00164F40"/>
    <w:rsid w:val="00164FE8"/>
    <w:rsid w:val="00182BBD"/>
    <w:rsid w:val="001835A5"/>
    <w:rsid w:val="001850A1"/>
    <w:rsid w:val="00193203"/>
    <w:rsid w:val="001A26DD"/>
    <w:rsid w:val="001A5BF8"/>
    <w:rsid w:val="001B59E0"/>
    <w:rsid w:val="001B7FD5"/>
    <w:rsid w:val="001C17D3"/>
    <w:rsid w:val="001C42B4"/>
    <w:rsid w:val="001C6197"/>
    <w:rsid w:val="001D06D0"/>
    <w:rsid w:val="001E5A56"/>
    <w:rsid w:val="001E6C2E"/>
    <w:rsid w:val="001E7090"/>
    <w:rsid w:val="001F45B7"/>
    <w:rsid w:val="001F7263"/>
    <w:rsid w:val="002035F1"/>
    <w:rsid w:val="00212347"/>
    <w:rsid w:val="00214371"/>
    <w:rsid w:val="00220047"/>
    <w:rsid w:val="00225344"/>
    <w:rsid w:val="0022621F"/>
    <w:rsid w:val="00227DC8"/>
    <w:rsid w:val="00233EBF"/>
    <w:rsid w:val="00234DEA"/>
    <w:rsid w:val="002461BC"/>
    <w:rsid w:val="002465C7"/>
    <w:rsid w:val="00250B38"/>
    <w:rsid w:val="00250BB4"/>
    <w:rsid w:val="00252E92"/>
    <w:rsid w:val="002562BB"/>
    <w:rsid w:val="00262FFF"/>
    <w:rsid w:val="0026508E"/>
    <w:rsid w:val="00265271"/>
    <w:rsid w:val="00267613"/>
    <w:rsid w:val="0027101D"/>
    <w:rsid w:val="0027566E"/>
    <w:rsid w:val="00277F57"/>
    <w:rsid w:val="0028386A"/>
    <w:rsid w:val="00283ACD"/>
    <w:rsid w:val="00283B39"/>
    <w:rsid w:val="0029056F"/>
    <w:rsid w:val="002915F1"/>
    <w:rsid w:val="00292226"/>
    <w:rsid w:val="0029475C"/>
    <w:rsid w:val="002A68A6"/>
    <w:rsid w:val="002B25FB"/>
    <w:rsid w:val="002C0986"/>
    <w:rsid w:val="002C620C"/>
    <w:rsid w:val="002C6A47"/>
    <w:rsid w:val="002C6CB5"/>
    <w:rsid w:val="002D189F"/>
    <w:rsid w:val="002D3D7E"/>
    <w:rsid w:val="002D3DBC"/>
    <w:rsid w:val="002D609C"/>
    <w:rsid w:val="002E73AA"/>
    <w:rsid w:val="002F2936"/>
    <w:rsid w:val="002F308C"/>
    <w:rsid w:val="002F35E7"/>
    <w:rsid w:val="002F454C"/>
    <w:rsid w:val="002F63D9"/>
    <w:rsid w:val="002F690D"/>
    <w:rsid w:val="0030537B"/>
    <w:rsid w:val="00306E20"/>
    <w:rsid w:val="00307AB4"/>
    <w:rsid w:val="003116CE"/>
    <w:rsid w:val="003138EC"/>
    <w:rsid w:val="00321274"/>
    <w:rsid w:val="003304CC"/>
    <w:rsid w:val="0034371C"/>
    <w:rsid w:val="00347F5A"/>
    <w:rsid w:val="00361D1A"/>
    <w:rsid w:val="00362B5F"/>
    <w:rsid w:val="00364B44"/>
    <w:rsid w:val="00364C04"/>
    <w:rsid w:val="0037158C"/>
    <w:rsid w:val="00375604"/>
    <w:rsid w:val="003774F2"/>
    <w:rsid w:val="00383C34"/>
    <w:rsid w:val="003A3250"/>
    <w:rsid w:val="003A5F5F"/>
    <w:rsid w:val="003A660B"/>
    <w:rsid w:val="003A67A3"/>
    <w:rsid w:val="003B18B9"/>
    <w:rsid w:val="003C2531"/>
    <w:rsid w:val="003C5B6B"/>
    <w:rsid w:val="003C5F05"/>
    <w:rsid w:val="003D38DC"/>
    <w:rsid w:val="003D4E4E"/>
    <w:rsid w:val="003D5FA4"/>
    <w:rsid w:val="003F0D23"/>
    <w:rsid w:val="0040024B"/>
    <w:rsid w:val="004062B8"/>
    <w:rsid w:val="00407105"/>
    <w:rsid w:val="0041429B"/>
    <w:rsid w:val="00420C95"/>
    <w:rsid w:val="004247B1"/>
    <w:rsid w:val="004271DC"/>
    <w:rsid w:val="0043349B"/>
    <w:rsid w:val="0043600A"/>
    <w:rsid w:val="00440039"/>
    <w:rsid w:val="00452ABC"/>
    <w:rsid w:val="00456FCA"/>
    <w:rsid w:val="00470430"/>
    <w:rsid w:val="004720CA"/>
    <w:rsid w:val="00473948"/>
    <w:rsid w:val="00480B83"/>
    <w:rsid w:val="00485789"/>
    <w:rsid w:val="00485CE8"/>
    <w:rsid w:val="00493294"/>
    <w:rsid w:val="00494764"/>
    <w:rsid w:val="004A0BE1"/>
    <w:rsid w:val="004B5EAB"/>
    <w:rsid w:val="004B7F4F"/>
    <w:rsid w:val="004C09B3"/>
    <w:rsid w:val="004C1C8A"/>
    <w:rsid w:val="004D3598"/>
    <w:rsid w:val="004D4430"/>
    <w:rsid w:val="004D79E6"/>
    <w:rsid w:val="004E10FF"/>
    <w:rsid w:val="004E1D79"/>
    <w:rsid w:val="004E457C"/>
    <w:rsid w:val="004F3AA2"/>
    <w:rsid w:val="00500BCE"/>
    <w:rsid w:val="00505035"/>
    <w:rsid w:val="00513D3B"/>
    <w:rsid w:val="00514AAC"/>
    <w:rsid w:val="00516367"/>
    <w:rsid w:val="00523E26"/>
    <w:rsid w:val="0052684C"/>
    <w:rsid w:val="00527563"/>
    <w:rsid w:val="00535E92"/>
    <w:rsid w:val="00562108"/>
    <w:rsid w:val="00565CDE"/>
    <w:rsid w:val="00572AA2"/>
    <w:rsid w:val="00575A30"/>
    <w:rsid w:val="00591FD8"/>
    <w:rsid w:val="0059238B"/>
    <w:rsid w:val="00597AC0"/>
    <w:rsid w:val="005A0BAB"/>
    <w:rsid w:val="005A0D43"/>
    <w:rsid w:val="005B5AB8"/>
    <w:rsid w:val="005B7E7C"/>
    <w:rsid w:val="005C1218"/>
    <w:rsid w:val="005C20C6"/>
    <w:rsid w:val="005C4F82"/>
    <w:rsid w:val="005D53F3"/>
    <w:rsid w:val="005D6326"/>
    <w:rsid w:val="005E3D54"/>
    <w:rsid w:val="005E51F5"/>
    <w:rsid w:val="005E7264"/>
    <w:rsid w:val="005E7326"/>
    <w:rsid w:val="005F1627"/>
    <w:rsid w:val="005F236B"/>
    <w:rsid w:val="005F32C3"/>
    <w:rsid w:val="005F7304"/>
    <w:rsid w:val="006002AD"/>
    <w:rsid w:val="006007D7"/>
    <w:rsid w:val="00601735"/>
    <w:rsid w:val="00603F2D"/>
    <w:rsid w:val="006047B6"/>
    <w:rsid w:val="00604809"/>
    <w:rsid w:val="00611E8C"/>
    <w:rsid w:val="006132E3"/>
    <w:rsid w:val="00614C49"/>
    <w:rsid w:val="006174F0"/>
    <w:rsid w:val="00620D7C"/>
    <w:rsid w:val="00634B2D"/>
    <w:rsid w:val="00637F40"/>
    <w:rsid w:val="00640A4E"/>
    <w:rsid w:val="006418A5"/>
    <w:rsid w:val="0064246F"/>
    <w:rsid w:val="00645A0C"/>
    <w:rsid w:val="00647D76"/>
    <w:rsid w:val="00651A66"/>
    <w:rsid w:val="006536B4"/>
    <w:rsid w:val="006573D1"/>
    <w:rsid w:val="00665512"/>
    <w:rsid w:val="00665922"/>
    <w:rsid w:val="00665926"/>
    <w:rsid w:val="006719B4"/>
    <w:rsid w:val="00677478"/>
    <w:rsid w:val="00680487"/>
    <w:rsid w:val="00693818"/>
    <w:rsid w:val="00693E66"/>
    <w:rsid w:val="00694B73"/>
    <w:rsid w:val="00694BD3"/>
    <w:rsid w:val="00697B9A"/>
    <w:rsid w:val="00697E50"/>
    <w:rsid w:val="006A1073"/>
    <w:rsid w:val="006A2DEF"/>
    <w:rsid w:val="006A67CD"/>
    <w:rsid w:val="006A693E"/>
    <w:rsid w:val="006A6F10"/>
    <w:rsid w:val="006B2FCF"/>
    <w:rsid w:val="006C0800"/>
    <w:rsid w:val="006C54E9"/>
    <w:rsid w:val="006C733E"/>
    <w:rsid w:val="006D0E21"/>
    <w:rsid w:val="006D136A"/>
    <w:rsid w:val="006D1464"/>
    <w:rsid w:val="006D4A16"/>
    <w:rsid w:val="006D62B7"/>
    <w:rsid w:val="006E0FF7"/>
    <w:rsid w:val="006E14F8"/>
    <w:rsid w:val="006E4325"/>
    <w:rsid w:val="006F0856"/>
    <w:rsid w:val="006F0DCD"/>
    <w:rsid w:val="006F3018"/>
    <w:rsid w:val="006F3A65"/>
    <w:rsid w:val="00705C60"/>
    <w:rsid w:val="00711101"/>
    <w:rsid w:val="00720D50"/>
    <w:rsid w:val="00723D8D"/>
    <w:rsid w:val="00733FC0"/>
    <w:rsid w:val="00737E07"/>
    <w:rsid w:val="007426DE"/>
    <w:rsid w:val="00745C10"/>
    <w:rsid w:val="007465BC"/>
    <w:rsid w:val="00747D21"/>
    <w:rsid w:val="00752344"/>
    <w:rsid w:val="007533BB"/>
    <w:rsid w:val="007540A1"/>
    <w:rsid w:val="00775024"/>
    <w:rsid w:val="0077703F"/>
    <w:rsid w:val="007771FD"/>
    <w:rsid w:val="007816F9"/>
    <w:rsid w:val="00785671"/>
    <w:rsid w:val="00787391"/>
    <w:rsid w:val="00791860"/>
    <w:rsid w:val="0079239F"/>
    <w:rsid w:val="007935E1"/>
    <w:rsid w:val="007A3BD2"/>
    <w:rsid w:val="007A79A4"/>
    <w:rsid w:val="007B073A"/>
    <w:rsid w:val="007B4ED8"/>
    <w:rsid w:val="007C4B54"/>
    <w:rsid w:val="007C4C7F"/>
    <w:rsid w:val="007C7E23"/>
    <w:rsid w:val="007D2650"/>
    <w:rsid w:val="007E541F"/>
    <w:rsid w:val="007E7E65"/>
    <w:rsid w:val="007F0535"/>
    <w:rsid w:val="007F530D"/>
    <w:rsid w:val="00801B2E"/>
    <w:rsid w:val="0081426D"/>
    <w:rsid w:val="008221B1"/>
    <w:rsid w:val="00823420"/>
    <w:rsid w:val="0083049B"/>
    <w:rsid w:val="00830E48"/>
    <w:rsid w:val="008326F9"/>
    <w:rsid w:val="00833E2B"/>
    <w:rsid w:val="00835CED"/>
    <w:rsid w:val="00837F99"/>
    <w:rsid w:val="00842FBC"/>
    <w:rsid w:val="008435F7"/>
    <w:rsid w:val="00844753"/>
    <w:rsid w:val="00845A92"/>
    <w:rsid w:val="00847C1D"/>
    <w:rsid w:val="008576E5"/>
    <w:rsid w:val="00857B0F"/>
    <w:rsid w:val="00871BD5"/>
    <w:rsid w:val="0087578E"/>
    <w:rsid w:val="0087680B"/>
    <w:rsid w:val="00877672"/>
    <w:rsid w:val="00882F97"/>
    <w:rsid w:val="0088389E"/>
    <w:rsid w:val="008921A5"/>
    <w:rsid w:val="00894362"/>
    <w:rsid w:val="00894AD3"/>
    <w:rsid w:val="008A31CA"/>
    <w:rsid w:val="008A414B"/>
    <w:rsid w:val="008A52D2"/>
    <w:rsid w:val="008A5D72"/>
    <w:rsid w:val="008A5DF2"/>
    <w:rsid w:val="008B1701"/>
    <w:rsid w:val="008B342C"/>
    <w:rsid w:val="008B65C9"/>
    <w:rsid w:val="008B7598"/>
    <w:rsid w:val="008C70B1"/>
    <w:rsid w:val="008D14EE"/>
    <w:rsid w:val="008D28D0"/>
    <w:rsid w:val="008D51F9"/>
    <w:rsid w:val="008E2B5F"/>
    <w:rsid w:val="008E3686"/>
    <w:rsid w:val="008E4839"/>
    <w:rsid w:val="008E7FD0"/>
    <w:rsid w:val="008F2B8D"/>
    <w:rsid w:val="008F3B0C"/>
    <w:rsid w:val="00900812"/>
    <w:rsid w:val="009040F1"/>
    <w:rsid w:val="00907064"/>
    <w:rsid w:val="00916980"/>
    <w:rsid w:val="00917A78"/>
    <w:rsid w:val="009200DB"/>
    <w:rsid w:val="00923CCB"/>
    <w:rsid w:val="009250F5"/>
    <w:rsid w:val="00935243"/>
    <w:rsid w:val="00935EFD"/>
    <w:rsid w:val="0094373C"/>
    <w:rsid w:val="00944E68"/>
    <w:rsid w:val="00955131"/>
    <w:rsid w:val="00962EFE"/>
    <w:rsid w:val="00965F6D"/>
    <w:rsid w:val="00966F3C"/>
    <w:rsid w:val="00967BB9"/>
    <w:rsid w:val="00974D39"/>
    <w:rsid w:val="009763FF"/>
    <w:rsid w:val="009771C1"/>
    <w:rsid w:val="009858A4"/>
    <w:rsid w:val="0099222D"/>
    <w:rsid w:val="009A0166"/>
    <w:rsid w:val="009A1E2F"/>
    <w:rsid w:val="009A2446"/>
    <w:rsid w:val="009B01C2"/>
    <w:rsid w:val="009B2CDE"/>
    <w:rsid w:val="009C365B"/>
    <w:rsid w:val="009C5201"/>
    <w:rsid w:val="009C64D5"/>
    <w:rsid w:val="009C657F"/>
    <w:rsid w:val="009D2625"/>
    <w:rsid w:val="009D6C34"/>
    <w:rsid w:val="009D7FEE"/>
    <w:rsid w:val="009E2761"/>
    <w:rsid w:val="009E399B"/>
    <w:rsid w:val="009E541D"/>
    <w:rsid w:val="009F1E4B"/>
    <w:rsid w:val="009F7AF3"/>
    <w:rsid w:val="009F7C55"/>
    <w:rsid w:val="00A00497"/>
    <w:rsid w:val="00A0202B"/>
    <w:rsid w:val="00A13F48"/>
    <w:rsid w:val="00A148AB"/>
    <w:rsid w:val="00A15137"/>
    <w:rsid w:val="00A209BD"/>
    <w:rsid w:val="00A239CB"/>
    <w:rsid w:val="00A3108A"/>
    <w:rsid w:val="00A33BA9"/>
    <w:rsid w:val="00A42573"/>
    <w:rsid w:val="00A4688B"/>
    <w:rsid w:val="00A50E51"/>
    <w:rsid w:val="00A51C83"/>
    <w:rsid w:val="00A55BAD"/>
    <w:rsid w:val="00A56967"/>
    <w:rsid w:val="00A6761B"/>
    <w:rsid w:val="00A70FB4"/>
    <w:rsid w:val="00A77723"/>
    <w:rsid w:val="00A777D6"/>
    <w:rsid w:val="00A77A65"/>
    <w:rsid w:val="00A835B0"/>
    <w:rsid w:val="00A87F48"/>
    <w:rsid w:val="00A94E4C"/>
    <w:rsid w:val="00A9612E"/>
    <w:rsid w:val="00AA1C19"/>
    <w:rsid w:val="00AA5179"/>
    <w:rsid w:val="00AA7E82"/>
    <w:rsid w:val="00AB00C4"/>
    <w:rsid w:val="00AB019F"/>
    <w:rsid w:val="00AC320C"/>
    <w:rsid w:val="00AD3902"/>
    <w:rsid w:val="00AD72A4"/>
    <w:rsid w:val="00AE2B30"/>
    <w:rsid w:val="00AF07AA"/>
    <w:rsid w:val="00AF0B45"/>
    <w:rsid w:val="00B04732"/>
    <w:rsid w:val="00B11AC8"/>
    <w:rsid w:val="00B13695"/>
    <w:rsid w:val="00B2602E"/>
    <w:rsid w:val="00B26F7F"/>
    <w:rsid w:val="00B36DAA"/>
    <w:rsid w:val="00B379EC"/>
    <w:rsid w:val="00B37E34"/>
    <w:rsid w:val="00B402C0"/>
    <w:rsid w:val="00B40A3A"/>
    <w:rsid w:val="00B41160"/>
    <w:rsid w:val="00B43E8A"/>
    <w:rsid w:val="00B4448F"/>
    <w:rsid w:val="00B5193E"/>
    <w:rsid w:val="00B52E15"/>
    <w:rsid w:val="00B54D3F"/>
    <w:rsid w:val="00B6046E"/>
    <w:rsid w:val="00B6347D"/>
    <w:rsid w:val="00B662B0"/>
    <w:rsid w:val="00B71FF4"/>
    <w:rsid w:val="00B8142C"/>
    <w:rsid w:val="00B835CC"/>
    <w:rsid w:val="00B87CC5"/>
    <w:rsid w:val="00B90B69"/>
    <w:rsid w:val="00B92049"/>
    <w:rsid w:val="00B950CB"/>
    <w:rsid w:val="00B966AA"/>
    <w:rsid w:val="00BA1995"/>
    <w:rsid w:val="00BB496F"/>
    <w:rsid w:val="00BB4CEE"/>
    <w:rsid w:val="00BC5FFF"/>
    <w:rsid w:val="00BD195B"/>
    <w:rsid w:val="00BD3729"/>
    <w:rsid w:val="00BD766F"/>
    <w:rsid w:val="00BE1A0D"/>
    <w:rsid w:val="00BE24CE"/>
    <w:rsid w:val="00BE4291"/>
    <w:rsid w:val="00BE73B0"/>
    <w:rsid w:val="00BF4DF9"/>
    <w:rsid w:val="00BF758A"/>
    <w:rsid w:val="00C06501"/>
    <w:rsid w:val="00C07F12"/>
    <w:rsid w:val="00C126B4"/>
    <w:rsid w:val="00C12D9C"/>
    <w:rsid w:val="00C22AF7"/>
    <w:rsid w:val="00C27342"/>
    <w:rsid w:val="00C35342"/>
    <w:rsid w:val="00C42057"/>
    <w:rsid w:val="00C50324"/>
    <w:rsid w:val="00C56922"/>
    <w:rsid w:val="00C635B2"/>
    <w:rsid w:val="00C71526"/>
    <w:rsid w:val="00C740BC"/>
    <w:rsid w:val="00C75EC7"/>
    <w:rsid w:val="00C77455"/>
    <w:rsid w:val="00C77916"/>
    <w:rsid w:val="00C80F57"/>
    <w:rsid w:val="00C81BE6"/>
    <w:rsid w:val="00C81EE3"/>
    <w:rsid w:val="00C934D1"/>
    <w:rsid w:val="00CA1B3D"/>
    <w:rsid w:val="00CA228D"/>
    <w:rsid w:val="00CA3621"/>
    <w:rsid w:val="00CA3D83"/>
    <w:rsid w:val="00CA4BBF"/>
    <w:rsid w:val="00CB55BA"/>
    <w:rsid w:val="00CB7D94"/>
    <w:rsid w:val="00CC59D0"/>
    <w:rsid w:val="00CD03E7"/>
    <w:rsid w:val="00CD0B88"/>
    <w:rsid w:val="00CD3E1A"/>
    <w:rsid w:val="00CD3F43"/>
    <w:rsid w:val="00CD69AB"/>
    <w:rsid w:val="00CE5C0A"/>
    <w:rsid w:val="00CE7DC2"/>
    <w:rsid w:val="00CF2179"/>
    <w:rsid w:val="00CF5EDE"/>
    <w:rsid w:val="00D02369"/>
    <w:rsid w:val="00D058CF"/>
    <w:rsid w:val="00D05B72"/>
    <w:rsid w:val="00D16532"/>
    <w:rsid w:val="00D21D0A"/>
    <w:rsid w:val="00D232AE"/>
    <w:rsid w:val="00D269AE"/>
    <w:rsid w:val="00D27135"/>
    <w:rsid w:val="00D345FA"/>
    <w:rsid w:val="00D466F7"/>
    <w:rsid w:val="00D6139C"/>
    <w:rsid w:val="00D63721"/>
    <w:rsid w:val="00D752AB"/>
    <w:rsid w:val="00D85B57"/>
    <w:rsid w:val="00D864A4"/>
    <w:rsid w:val="00D87050"/>
    <w:rsid w:val="00D965E9"/>
    <w:rsid w:val="00D966D1"/>
    <w:rsid w:val="00DA0461"/>
    <w:rsid w:val="00DA07A5"/>
    <w:rsid w:val="00DA4758"/>
    <w:rsid w:val="00DA553B"/>
    <w:rsid w:val="00DA58A9"/>
    <w:rsid w:val="00DA639F"/>
    <w:rsid w:val="00DB28D4"/>
    <w:rsid w:val="00DB41B0"/>
    <w:rsid w:val="00DB5088"/>
    <w:rsid w:val="00DB6E24"/>
    <w:rsid w:val="00DC03C9"/>
    <w:rsid w:val="00DC1C7A"/>
    <w:rsid w:val="00DC226D"/>
    <w:rsid w:val="00DC292C"/>
    <w:rsid w:val="00DD3026"/>
    <w:rsid w:val="00DE444A"/>
    <w:rsid w:val="00DE5B6F"/>
    <w:rsid w:val="00DE76F3"/>
    <w:rsid w:val="00DF4341"/>
    <w:rsid w:val="00E01929"/>
    <w:rsid w:val="00E135B2"/>
    <w:rsid w:val="00E17E93"/>
    <w:rsid w:val="00E17EC8"/>
    <w:rsid w:val="00E20658"/>
    <w:rsid w:val="00E23894"/>
    <w:rsid w:val="00E32E87"/>
    <w:rsid w:val="00E36049"/>
    <w:rsid w:val="00E36DF4"/>
    <w:rsid w:val="00E44CF7"/>
    <w:rsid w:val="00E5082D"/>
    <w:rsid w:val="00E519EA"/>
    <w:rsid w:val="00E56369"/>
    <w:rsid w:val="00E60001"/>
    <w:rsid w:val="00E608AC"/>
    <w:rsid w:val="00E6123C"/>
    <w:rsid w:val="00E625BA"/>
    <w:rsid w:val="00E66EB4"/>
    <w:rsid w:val="00E74AD6"/>
    <w:rsid w:val="00E7671A"/>
    <w:rsid w:val="00E82C72"/>
    <w:rsid w:val="00E83809"/>
    <w:rsid w:val="00E90D04"/>
    <w:rsid w:val="00E92957"/>
    <w:rsid w:val="00EA2F0A"/>
    <w:rsid w:val="00EA3539"/>
    <w:rsid w:val="00EA409A"/>
    <w:rsid w:val="00EB4950"/>
    <w:rsid w:val="00EC5A78"/>
    <w:rsid w:val="00ED0292"/>
    <w:rsid w:val="00ED3215"/>
    <w:rsid w:val="00EE5210"/>
    <w:rsid w:val="00EF2213"/>
    <w:rsid w:val="00EF58BB"/>
    <w:rsid w:val="00F01E97"/>
    <w:rsid w:val="00F17704"/>
    <w:rsid w:val="00F27CEE"/>
    <w:rsid w:val="00F31FF2"/>
    <w:rsid w:val="00F43D57"/>
    <w:rsid w:val="00F45533"/>
    <w:rsid w:val="00F464AF"/>
    <w:rsid w:val="00F46D9D"/>
    <w:rsid w:val="00F51FDA"/>
    <w:rsid w:val="00F52222"/>
    <w:rsid w:val="00F5225A"/>
    <w:rsid w:val="00F55A99"/>
    <w:rsid w:val="00F5711A"/>
    <w:rsid w:val="00F57ADC"/>
    <w:rsid w:val="00F63CEB"/>
    <w:rsid w:val="00F74975"/>
    <w:rsid w:val="00F8680F"/>
    <w:rsid w:val="00F86F7F"/>
    <w:rsid w:val="00F913CD"/>
    <w:rsid w:val="00F93696"/>
    <w:rsid w:val="00F97B55"/>
    <w:rsid w:val="00FA6AD3"/>
    <w:rsid w:val="00FB2854"/>
    <w:rsid w:val="00FC32BA"/>
    <w:rsid w:val="00FC66F9"/>
    <w:rsid w:val="00FD2B6E"/>
    <w:rsid w:val="00FD3BC1"/>
    <w:rsid w:val="00FD4E3B"/>
    <w:rsid w:val="00FD7171"/>
    <w:rsid w:val="00FD7D72"/>
    <w:rsid w:val="00FE31EA"/>
    <w:rsid w:val="00FF5F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74790"/>
  <w15:docId w15:val="{80C328DD-8B40-4926-ABAF-20567BAD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rFonts w:ascii="Arial" w:hAnsi="Arial"/>
      <w:sz w:val="24"/>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agementReports">
    <w:name w:val="Management Reports"/>
    <w:basedOn w:val="Normal"/>
    <w:pPr>
      <w:tabs>
        <w:tab w:val="left" w:pos="360"/>
        <w:tab w:val="left" w:pos="1170"/>
      </w:tabs>
      <w:jc w:val="center"/>
    </w:pPr>
    <w:rPr>
      <w:rFonts w:ascii="Arial Narrow" w:hAnsi="Arial Narrow"/>
      <w:b/>
      <w:sz w:val="28"/>
      <w:u w:val="single"/>
    </w:rPr>
  </w:style>
  <w:style w:type="paragraph" w:styleId="Caption">
    <w:name w:val="caption"/>
    <w:basedOn w:val="Normal"/>
    <w:next w:val="Normal"/>
    <w:qFormat/>
    <w:pPr>
      <w:spacing w:before="120" w:after="120"/>
    </w:pPr>
    <w:rPr>
      <w:b/>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CommentReference">
    <w:name w:val="annotation reference"/>
    <w:semiHidden/>
    <w:rPr>
      <w:sz w:val="16"/>
    </w:rPr>
  </w:style>
  <w:style w:type="paragraph" w:styleId="CommentText">
    <w:name w:val="annotation text"/>
    <w:basedOn w:val="Normal"/>
    <w:semiHidden/>
  </w:style>
  <w:style w:type="character" w:styleId="PageNumber">
    <w:name w:val="page number"/>
    <w:basedOn w:val="DefaultParagraphFont"/>
  </w:style>
  <w:style w:type="paragraph" w:styleId="BodyText">
    <w:name w:val="Body Text"/>
    <w:basedOn w:val="Normal"/>
    <w:pPr>
      <w:jc w:val="both"/>
    </w:pPr>
    <w:rPr>
      <w:rFonts w:ascii="Arial" w:hAnsi="Arial"/>
      <w:sz w:val="18"/>
    </w:rPr>
  </w:style>
  <w:style w:type="paragraph" w:styleId="NormalIndent">
    <w:name w:val="Normal Indent"/>
    <w:basedOn w:val="Normal"/>
    <w:pPr>
      <w:spacing w:before="60"/>
      <w:ind w:left="360" w:hanging="360"/>
      <w:jc w:val="both"/>
    </w:pPr>
    <w:rPr>
      <w:rFonts w:ascii="Helvetica" w:hAnsi="Helvetica"/>
      <w:sz w:val="14"/>
    </w:rPr>
  </w:style>
  <w:style w:type="paragraph" w:customStyle="1" w:styleId="NoLarge">
    <w:name w:val="No. Large"/>
    <w:basedOn w:val="Normal"/>
    <w:rPr>
      <w:rFonts w:ascii="Univers" w:hAnsi="Univers"/>
      <w:b/>
      <w:sz w:val="16"/>
    </w:rPr>
  </w:style>
  <w:style w:type="paragraph" w:customStyle="1" w:styleId="LettersIndent">
    <w:name w:val="Letters Indent"/>
    <w:basedOn w:val="Normal"/>
    <w:pPr>
      <w:ind w:left="720" w:right="360" w:hanging="360"/>
      <w:jc w:val="both"/>
    </w:pPr>
    <w:rPr>
      <w:rFonts w:ascii="Helvetica" w:hAnsi="Helvetica"/>
      <w:sz w:val="14"/>
    </w:rPr>
  </w:style>
  <w:style w:type="paragraph" w:styleId="BodyTextIndent">
    <w:name w:val="Body Text Indent"/>
    <w:basedOn w:val="Normal"/>
    <w:pPr>
      <w:ind w:left="360" w:hanging="360"/>
      <w:jc w:val="both"/>
    </w:pPr>
    <w:rPr>
      <w:rFonts w:ascii="Arial" w:hAnsi="Arial"/>
      <w:sz w:val="18"/>
      <w:szCs w:val="18"/>
    </w:rPr>
  </w:style>
  <w:style w:type="paragraph" w:styleId="BodyTextIndent2">
    <w:name w:val="Body Text Indent 2"/>
    <w:basedOn w:val="Normal"/>
    <w:pPr>
      <w:ind w:left="360" w:hanging="360"/>
    </w:pPr>
    <w:rPr>
      <w:rFonts w:ascii="Arial" w:hAnsi="Arial"/>
      <w:sz w:val="18"/>
    </w:rPr>
  </w:style>
  <w:style w:type="paragraph" w:styleId="BodyTextIndent3">
    <w:name w:val="Body Text Indent 3"/>
    <w:basedOn w:val="Normal"/>
    <w:pPr>
      <w:ind w:left="360"/>
      <w:jc w:val="both"/>
    </w:pPr>
    <w:rPr>
      <w:rFonts w:ascii="Arial" w:hAnsi="Arial"/>
      <w:b/>
      <w:sz w:val="18"/>
    </w:rPr>
  </w:style>
  <w:style w:type="paragraph" w:styleId="BalloonText">
    <w:name w:val="Balloon Text"/>
    <w:basedOn w:val="Normal"/>
    <w:semiHidden/>
    <w:rsid w:val="004E457C"/>
    <w:rPr>
      <w:rFonts w:ascii="Tahoma" w:hAnsi="Tahoma" w:cs="Tahoma"/>
      <w:sz w:val="16"/>
      <w:szCs w:val="16"/>
    </w:rPr>
  </w:style>
  <w:style w:type="character" w:styleId="Hyperlink">
    <w:name w:val="Hyperlink"/>
    <w:rsid w:val="00845A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Pages>
  <Words>3610</Words>
  <Characters>20582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ComponentSource Worldwide Value Added Reseller Agreement 052018</vt:lpstr>
    </vt:vector>
  </TitlesOfParts>
  <Manager>Harry Kelly/Paul Klinger</Manager>
  <Company>ComponentSource(R)</Company>
  <LinksUpToDate>false</LinksUpToDate>
  <CharactersWithSpaces>24144</CharactersWithSpaces>
  <SharedDoc>false</SharedDoc>
  <HLinks>
    <vt:vector size="6" baseType="variant">
      <vt:variant>
        <vt:i4>2293764</vt:i4>
      </vt:variant>
      <vt:variant>
        <vt:i4>24811</vt:i4>
      </vt:variant>
      <vt:variant>
        <vt:i4>1025</vt:i4>
      </vt:variant>
      <vt:variant>
        <vt:i4>1</vt:i4>
      </vt:variant>
      <vt:variant>
        <vt:lpwstr>cs-logo-bw-1500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ComponentSource Worldwide Value Added Reseller Agreement 052018</dc:title>
  <dc:subject>CSWWVAR Agreement 082011 </dc:subject>
  <dc:creator>Harry Kelly/Paul Klinger</dc:creator>
  <cp:keywords>CSWWVAR</cp:keywords>
  <dc:description>(c) ComponentSource(R) 2004-2018
All rights reserved.
Private and Confidential</dc:description>
  <cp:lastModifiedBy>Harry Kelly</cp:lastModifiedBy>
  <cp:revision>14</cp:revision>
  <cp:lastPrinted>2011-09-16T15:42:00Z</cp:lastPrinted>
  <dcterms:created xsi:type="dcterms:W3CDTF">2018-05-08T14:10:00Z</dcterms:created>
  <dcterms:modified xsi:type="dcterms:W3CDTF">2018-05-23T10:29:00Z</dcterms:modified>
</cp:coreProperties>
</file>